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6BE72" w14:textId="0C0D63F4" w:rsidR="00B55C9E" w:rsidRPr="00F73DB1" w:rsidRDefault="00B55C9E" w:rsidP="009776CB">
      <w:pPr>
        <w:spacing w:before="0" w:beforeAutospacing="0" w:after="0" w:afterAutospacing="0"/>
        <w:jc w:val="center"/>
      </w:pPr>
      <w:bookmarkStart w:id="0" w:name="_GoBack"/>
      <w:bookmarkEnd w:id="0"/>
    </w:p>
    <w:p w14:paraId="5A8BF03D" w14:textId="35F3E4B3" w:rsidR="00B55C9E" w:rsidRPr="00320F0E" w:rsidRDefault="00B55C9E" w:rsidP="00320F0E">
      <w:pPr>
        <w:autoSpaceDE/>
        <w:autoSpaceDN/>
        <w:adjustRightInd/>
        <w:spacing w:before="0" w:beforeAutospacing="0" w:after="0" w:afterAutospacing="0"/>
      </w:pPr>
    </w:p>
    <w:p w14:paraId="62AADB2C" w14:textId="4CC174ED" w:rsidR="00B55C9E" w:rsidRPr="00F73DB1" w:rsidRDefault="00B55C9E" w:rsidP="009776CB">
      <w:pPr>
        <w:pStyle w:val="Ttulo1"/>
        <w:spacing w:before="0" w:beforeAutospacing="0" w:after="0"/>
        <w:jc w:val="center"/>
        <w:rPr>
          <w:b w:val="0"/>
          <w:color w:val="auto"/>
        </w:rPr>
      </w:pPr>
      <w:r w:rsidRPr="00F73DB1">
        <w:rPr>
          <w:b w:val="0"/>
          <w:color w:val="auto"/>
        </w:rPr>
        <w:t>A</w:t>
      </w:r>
      <w:r w:rsidR="00DD4A96" w:rsidRPr="00F73DB1">
        <w:rPr>
          <w:b w:val="0"/>
          <w:color w:val="auto"/>
        </w:rPr>
        <w:t>nexo</w:t>
      </w:r>
      <w:r w:rsidRPr="00F73DB1">
        <w:rPr>
          <w:b w:val="0"/>
          <w:color w:val="auto"/>
        </w:rPr>
        <w:t xml:space="preserve"> </w:t>
      </w:r>
      <w:r w:rsidR="00CA366F" w:rsidRPr="00F73DB1">
        <w:rPr>
          <w:b w:val="0"/>
          <w:color w:val="auto"/>
        </w:rPr>
        <w:t>7</w:t>
      </w:r>
      <w:r w:rsidR="00DD4A96" w:rsidRPr="00F73DB1">
        <w:rPr>
          <w:b w:val="0"/>
          <w:color w:val="auto"/>
        </w:rPr>
        <w:t>.</w:t>
      </w:r>
      <w:r w:rsidRPr="00F73DB1">
        <w:rPr>
          <w:b w:val="0"/>
          <w:color w:val="auto"/>
        </w:rPr>
        <w:t xml:space="preserve"> E</w:t>
      </w:r>
      <w:r w:rsidR="001D6D6B">
        <w:rPr>
          <w:b w:val="0"/>
          <w:color w:val="auto"/>
        </w:rPr>
        <w:t>structura y contenido del Plan E</w:t>
      </w:r>
      <w:r w:rsidR="00DD4A96" w:rsidRPr="00F73DB1">
        <w:rPr>
          <w:b w:val="0"/>
          <w:color w:val="auto"/>
        </w:rPr>
        <w:t xml:space="preserve">specífico de </w:t>
      </w:r>
      <w:r w:rsidR="001D6D6B">
        <w:rPr>
          <w:b w:val="0"/>
          <w:color w:val="auto"/>
        </w:rPr>
        <w:t>E</w:t>
      </w:r>
      <w:r w:rsidR="00964273">
        <w:rPr>
          <w:b w:val="0"/>
          <w:color w:val="auto"/>
        </w:rPr>
        <w:t xml:space="preserve">ficiencia y </w:t>
      </w:r>
      <w:r w:rsidR="001D6D6B">
        <w:rPr>
          <w:b w:val="0"/>
          <w:color w:val="auto"/>
        </w:rPr>
        <w:t>T</w:t>
      </w:r>
      <w:r w:rsidR="00DD4A96" w:rsidRPr="00F73DB1">
        <w:rPr>
          <w:b w:val="0"/>
          <w:color w:val="auto"/>
        </w:rPr>
        <w:t xml:space="preserve">ransición </w:t>
      </w:r>
      <w:r w:rsidR="001D6D6B">
        <w:rPr>
          <w:b w:val="0"/>
          <w:color w:val="auto"/>
        </w:rPr>
        <w:t>E</w:t>
      </w:r>
      <w:r w:rsidR="00DD4A96" w:rsidRPr="00F73DB1">
        <w:rPr>
          <w:b w:val="0"/>
          <w:color w:val="auto"/>
        </w:rPr>
        <w:t>nergética</w:t>
      </w:r>
    </w:p>
    <w:p w14:paraId="4D68DDE4" w14:textId="77777777" w:rsidR="00DD4A96" w:rsidRPr="00F73DB1" w:rsidRDefault="00DD4A96" w:rsidP="00DD4A96">
      <w:pPr>
        <w:spacing w:before="0" w:beforeAutospacing="0" w:after="0" w:afterAutospacing="0"/>
      </w:pPr>
    </w:p>
    <w:p w14:paraId="4FA707F1" w14:textId="0240120E" w:rsidR="00B55C9E" w:rsidRPr="00F73DB1" w:rsidRDefault="00DD4A96" w:rsidP="008E4F65">
      <w:pPr>
        <w:spacing w:before="0" w:beforeAutospacing="0" w:after="0" w:afterAutospacing="0"/>
        <w:ind w:firstLine="284"/>
      </w:pPr>
      <w:r w:rsidRPr="00F73DB1">
        <w:t>A rellenar por cada entidad.</w:t>
      </w:r>
    </w:p>
    <w:p w14:paraId="6F014ADF" w14:textId="77777777" w:rsidR="00DD4A96" w:rsidRPr="00F73DB1" w:rsidRDefault="00DD4A96" w:rsidP="00DD4A96">
      <w:pPr>
        <w:spacing w:before="0" w:beforeAutospacing="0" w:after="0" w:afterAutospacing="0"/>
      </w:pPr>
    </w:p>
    <w:p w14:paraId="55E8840A" w14:textId="520AEDAD" w:rsidR="00B55C9E" w:rsidRPr="00F73DB1" w:rsidRDefault="00272753" w:rsidP="009776CB">
      <w:pPr>
        <w:spacing w:before="0" w:beforeAutospacing="0" w:after="0" w:afterAutospacing="0"/>
        <w:ind w:firstLine="284"/>
      </w:pPr>
      <w:r>
        <w:t>Identificar</w:t>
      </w:r>
      <w:r w:rsidR="00B55C9E" w:rsidRPr="00F73DB1">
        <w:t>, tras un diagnóstico previo, las potenciales áreas de mejora en estos ámbitos que se vislumbran en el proyecto, las acciones a emprender para materializarlas y un panel de indicadores de seguimiento sobre su implementación.</w:t>
      </w:r>
    </w:p>
    <w:p w14:paraId="14E2844F" w14:textId="77777777" w:rsidR="009045DE" w:rsidRPr="00F73DB1" w:rsidRDefault="009045DE" w:rsidP="009776CB">
      <w:pPr>
        <w:spacing w:before="0" w:beforeAutospacing="0" w:after="0" w:afterAutospacing="0"/>
        <w:ind w:firstLine="284"/>
      </w:pPr>
    </w:p>
    <w:p w14:paraId="541E4527" w14:textId="77389EDE" w:rsidR="00B55C9E" w:rsidRPr="00F73DB1" w:rsidRDefault="00B55C9E" w:rsidP="00841BA7">
      <w:pPr>
        <w:pStyle w:val="Prrafodelista"/>
        <w:numPr>
          <w:ilvl w:val="6"/>
          <w:numId w:val="12"/>
        </w:numPr>
        <w:autoSpaceDE/>
        <w:autoSpaceDN/>
        <w:adjustRightInd/>
        <w:spacing w:before="0" w:beforeAutospacing="0" w:after="0" w:afterAutospacing="0"/>
        <w:ind w:left="0" w:firstLine="284"/>
        <w:jc w:val="left"/>
      </w:pPr>
      <w:r w:rsidRPr="00F73DB1">
        <w:t>Diagnóstico previo</w:t>
      </w:r>
      <w:r w:rsidR="00CE6DC1">
        <w:t>.</w:t>
      </w:r>
      <w:r w:rsidRPr="00F73DB1">
        <w:t xml:space="preserve"> </w:t>
      </w:r>
      <w:r w:rsidR="00CE6DC1">
        <w:t>D</w:t>
      </w:r>
      <w:r w:rsidRPr="00F73DB1">
        <w:t xml:space="preserve">eberá incluir la siguiente información: </w:t>
      </w:r>
    </w:p>
    <w:p w14:paraId="1ACD91B5" w14:textId="77777777" w:rsidR="009045DE" w:rsidRPr="00F73DB1" w:rsidRDefault="009045DE" w:rsidP="009045DE">
      <w:pPr>
        <w:autoSpaceDE/>
        <w:autoSpaceDN/>
        <w:adjustRightInd/>
        <w:spacing w:before="0" w:beforeAutospacing="0" w:after="0" w:afterAutospacing="0"/>
        <w:ind w:firstLine="284"/>
        <w:jc w:val="left"/>
      </w:pPr>
    </w:p>
    <w:p w14:paraId="284FDAFC" w14:textId="6193C4B9" w:rsidR="00B55C9E" w:rsidRPr="00F73DB1" w:rsidRDefault="00B55C9E" w:rsidP="009045DE">
      <w:pPr>
        <w:autoSpaceDE/>
        <w:autoSpaceDN/>
        <w:adjustRightInd/>
        <w:spacing w:before="0" w:beforeAutospacing="0" w:after="0" w:afterAutospacing="0"/>
        <w:ind w:firstLine="284"/>
        <w:jc w:val="left"/>
      </w:pPr>
      <w:r w:rsidRPr="00F73DB1">
        <w:t>Consumo energético por tipo de fuente en el último año (202</w:t>
      </w:r>
      <w:r w:rsidR="001703C0" w:rsidRPr="00F73DB1">
        <w:t>2</w:t>
      </w:r>
      <w:r w:rsidRPr="00F73DB1">
        <w:t xml:space="preserve">): </w:t>
      </w:r>
    </w:p>
    <w:p w14:paraId="1A90CC04" w14:textId="77777777" w:rsidR="00B55C9E" w:rsidRPr="00F73DB1" w:rsidRDefault="00B55C9E" w:rsidP="009776CB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31"/>
        <w:gridCol w:w="2127"/>
        <w:gridCol w:w="1700"/>
        <w:gridCol w:w="1836"/>
      </w:tblGrid>
      <w:tr w:rsidR="007B4E82" w:rsidRPr="00F73DB1" w14:paraId="2C08E505" w14:textId="77777777" w:rsidTr="004C33E6">
        <w:trPr>
          <w:jc w:val="center"/>
        </w:trPr>
        <w:tc>
          <w:tcPr>
            <w:tcW w:w="1666" w:type="pct"/>
            <w:vAlign w:val="center"/>
          </w:tcPr>
          <w:p w14:paraId="3FEF8075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Tipo de fuente</w:t>
            </w:r>
          </w:p>
        </w:tc>
        <w:tc>
          <w:tcPr>
            <w:tcW w:w="1252" w:type="pct"/>
            <w:vAlign w:val="center"/>
          </w:tcPr>
          <w:p w14:paraId="621FDB86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Consumo (miles de euros)</w:t>
            </w:r>
          </w:p>
        </w:tc>
        <w:tc>
          <w:tcPr>
            <w:tcW w:w="1001" w:type="pct"/>
            <w:vAlign w:val="center"/>
          </w:tcPr>
          <w:p w14:paraId="7B358768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% sobre el total</w:t>
            </w:r>
          </w:p>
        </w:tc>
        <w:tc>
          <w:tcPr>
            <w:tcW w:w="1081" w:type="pct"/>
            <w:vAlign w:val="center"/>
          </w:tcPr>
          <w:p w14:paraId="4F9897EB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Consumo (indicar unidad)</w:t>
            </w:r>
          </w:p>
        </w:tc>
      </w:tr>
      <w:tr w:rsidR="007B4E82" w:rsidRPr="00F73DB1" w14:paraId="39BA7DBE" w14:textId="77777777" w:rsidTr="004C33E6">
        <w:trPr>
          <w:jc w:val="center"/>
        </w:trPr>
        <w:tc>
          <w:tcPr>
            <w:tcW w:w="1666" w:type="pct"/>
            <w:vAlign w:val="center"/>
          </w:tcPr>
          <w:p w14:paraId="6C46B1B4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Electricidad (contrato con terceros)</w:t>
            </w:r>
          </w:p>
        </w:tc>
        <w:tc>
          <w:tcPr>
            <w:tcW w:w="1252" w:type="pct"/>
            <w:vAlign w:val="center"/>
          </w:tcPr>
          <w:p w14:paraId="6F1C2BC4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01" w:type="pct"/>
            <w:vAlign w:val="center"/>
          </w:tcPr>
          <w:p w14:paraId="26C7F544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81" w:type="pct"/>
            <w:vAlign w:val="center"/>
          </w:tcPr>
          <w:p w14:paraId="6018FD4E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51767B79" w14:textId="77777777" w:rsidTr="004C33E6">
        <w:trPr>
          <w:jc w:val="center"/>
        </w:trPr>
        <w:tc>
          <w:tcPr>
            <w:tcW w:w="1666" w:type="pct"/>
            <w:vAlign w:val="center"/>
          </w:tcPr>
          <w:p w14:paraId="4276A4C9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Electricidad (autogeneración)</w:t>
            </w:r>
          </w:p>
        </w:tc>
        <w:tc>
          <w:tcPr>
            <w:tcW w:w="1252" w:type="pct"/>
            <w:vAlign w:val="center"/>
          </w:tcPr>
          <w:p w14:paraId="5C9C86CA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01" w:type="pct"/>
            <w:vAlign w:val="center"/>
          </w:tcPr>
          <w:p w14:paraId="7BEBD011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81" w:type="pct"/>
            <w:vAlign w:val="center"/>
          </w:tcPr>
          <w:p w14:paraId="209A1077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2A70453C" w14:textId="77777777" w:rsidTr="004C33E6">
        <w:trPr>
          <w:jc w:val="center"/>
        </w:trPr>
        <w:tc>
          <w:tcPr>
            <w:tcW w:w="1666" w:type="pct"/>
            <w:vAlign w:val="center"/>
          </w:tcPr>
          <w:p w14:paraId="496BAD6B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Gas natural</w:t>
            </w:r>
          </w:p>
        </w:tc>
        <w:tc>
          <w:tcPr>
            <w:tcW w:w="1252" w:type="pct"/>
            <w:vAlign w:val="center"/>
          </w:tcPr>
          <w:p w14:paraId="42E8C141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01" w:type="pct"/>
            <w:vAlign w:val="center"/>
          </w:tcPr>
          <w:p w14:paraId="764ABD37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81" w:type="pct"/>
            <w:vAlign w:val="center"/>
          </w:tcPr>
          <w:p w14:paraId="2C49E8AF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005111E9" w14:textId="77777777" w:rsidTr="004C33E6">
        <w:trPr>
          <w:jc w:val="center"/>
        </w:trPr>
        <w:tc>
          <w:tcPr>
            <w:tcW w:w="1666" w:type="pct"/>
            <w:vAlign w:val="center"/>
          </w:tcPr>
          <w:p w14:paraId="301CE976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Productos petrolíferos</w:t>
            </w:r>
          </w:p>
        </w:tc>
        <w:tc>
          <w:tcPr>
            <w:tcW w:w="1252" w:type="pct"/>
            <w:vAlign w:val="center"/>
          </w:tcPr>
          <w:p w14:paraId="60352576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01" w:type="pct"/>
            <w:vAlign w:val="center"/>
          </w:tcPr>
          <w:p w14:paraId="71EB18A6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81" w:type="pct"/>
            <w:vAlign w:val="center"/>
          </w:tcPr>
          <w:p w14:paraId="631D9103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22452B69" w14:textId="77777777" w:rsidTr="004C33E6">
        <w:trPr>
          <w:jc w:val="center"/>
        </w:trPr>
        <w:tc>
          <w:tcPr>
            <w:tcW w:w="1666" w:type="pct"/>
            <w:vAlign w:val="center"/>
          </w:tcPr>
          <w:p w14:paraId="4128C7C0" w14:textId="77777777" w:rsidR="00B55C9E" w:rsidRPr="00F73DB1" w:rsidRDefault="00B55C9E" w:rsidP="00841BA7">
            <w:pPr>
              <w:pStyle w:val="Prrafodelista"/>
              <w:numPr>
                <w:ilvl w:val="0"/>
                <w:numId w:val="1"/>
              </w:num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Gasoil</w:t>
            </w:r>
          </w:p>
        </w:tc>
        <w:tc>
          <w:tcPr>
            <w:tcW w:w="1252" w:type="pct"/>
            <w:vAlign w:val="center"/>
          </w:tcPr>
          <w:p w14:paraId="5483DBC1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01" w:type="pct"/>
            <w:vAlign w:val="center"/>
          </w:tcPr>
          <w:p w14:paraId="61925C85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81" w:type="pct"/>
            <w:vAlign w:val="center"/>
          </w:tcPr>
          <w:p w14:paraId="46F43940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2E57AAA8" w14:textId="77777777" w:rsidTr="004C33E6">
        <w:trPr>
          <w:jc w:val="center"/>
        </w:trPr>
        <w:tc>
          <w:tcPr>
            <w:tcW w:w="1666" w:type="pct"/>
            <w:vAlign w:val="center"/>
          </w:tcPr>
          <w:p w14:paraId="529F28D8" w14:textId="77777777" w:rsidR="00B55C9E" w:rsidRPr="00F73DB1" w:rsidRDefault="00B55C9E" w:rsidP="00841BA7">
            <w:pPr>
              <w:pStyle w:val="Prrafodelista"/>
              <w:numPr>
                <w:ilvl w:val="0"/>
                <w:numId w:val="1"/>
              </w:num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Fueloil</w:t>
            </w:r>
          </w:p>
        </w:tc>
        <w:tc>
          <w:tcPr>
            <w:tcW w:w="1252" w:type="pct"/>
            <w:vAlign w:val="center"/>
          </w:tcPr>
          <w:p w14:paraId="3EEECE2B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01" w:type="pct"/>
            <w:vAlign w:val="center"/>
          </w:tcPr>
          <w:p w14:paraId="6A683072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81" w:type="pct"/>
            <w:vAlign w:val="center"/>
          </w:tcPr>
          <w:p w14:paraId="3A1763AD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6A53D898" w14:textId="77777777" w:rsidTr="004C33E6">
        <w:trPr>
          <w:jc w:val="center"/>
        </w:trPr>
        <w:tc>
          <w:tcPr>
            <w:tcW w:w="1666" w:type="pct"/>
            <w:vAlign w:val="center"/>
          </w:tcPr>
          <w:p w14:paraId="743ABB75" w14:textId="77777777" w:rsidR="00B55C9E" w:rsidRPr="00F73DB1" w:rsidRDefault="00B55C9E" w:rsidP="00841BA7">
            <w:pPr>
              <w:pStyle w:val="Prrafodelista"/>
              <w:numPr>
                <w:ilvl w:val="0"/>
                <w:numId w:val="1"/>
              </w:num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Gasolina y otros</w:t>
            </w:r>
          </w:p>
        </w:tc>
        <w:tc>
          <w:tcPr>
            <w:tcW w:w="1252" w:type="pct"/>
            <w:vAlign w:val="center"/>
          </w:tcPr>
          <w:p w14:paraId="0C365BD6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01" w:type="pct"/>
            <w:vAlign w:val="center"/>
          </w:tcPr>
          <w:p w14:paraId="1C6DDC9D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81" w:type="pct"/>
            <w:vAlign w:val="center"/>
          </w:tcPr>
          <w:p w14:paraId="3DB52B88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7E4B8575" w14:textId="77777777" w:rsidTr="004C33E6">
        <w:trPr>
          <w:jc w:val="center"/>
        </w:trPr>
        <w:tc>
          <w:tcPr>
            <w:tcW w:w="1666" w:type="pct"/>
            <w:vAlign w:val="center"/>
          </w:tcPr>
          <w:p w14:paraId="2DA93768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Carbón y coque</w:t>
            </w:r>
          </w:p>
        </w:tc>
        <w:tc>
          <w:tcPr>
            <w:tcW w:w="1252" w:type="pct"/>
            <w:vAlign w:val="center"/>
          </w:tcPr>
          <w:p w14:paraId="4FBF51BE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01" w:type="pct"/>
            <w:vAlign w:val="center"/>
          </w:tcPr>
          <w:p w14:paraId="79AFD25E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81" w:type="pct"/>
            <w:vAlign w:val="center"/>
          </w:tcPr>
          <w:p w14:paraId="69265303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19963886" w14:textId="77777777" w:rsidTr="004C33E6">
        <w:trPr>
          <w:jc w:val="center"/>
        </w:trPr>
        <w:tc>
          <w:tcPr>
            <w:tcW w:w="1666" w:type="pct"/>
            <w:vAlign w:val="center"/>
          </w:tcPr>
          <w:p w14:paraId="324BE4DF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Biocombustibles</w:t>
            </w:r>
          </w:p>
        </w:tc>
        <w:tc>
          <w:tcPr>
            <w:tcW w:w="1252" w:type="pct"/>
            <w:vAlign w:val="center"/>
          </w:tcPr>
          <w:p w14:paraId="24981328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01" w:type="pct"/>
            <w:vAlign w:val="center"/>
          </w:tcPr>
          <w:p w14:paraId="7923BEB1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81" w:type="pct"/>
            <w:vAlign w:val="center"/>
          </w:tcPr>
          <w:p w14:paraId="6B579258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63E7372A" w14:textId="77777777" w:rsidTr="004C33E6">
        <w:trPr>
          <w:jc w:val="center"/>
        </w:trPr>
        <w:tc>
          <w:tcPr>
            <w:tcW w:w="1666" w:type="pct"/>
            <w:vAlign w:val="center"/>
          </w:tcPr>
          <w:p w14:paraId="33033E94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Calor (autogeneración)</w:t>
            </w:r>
          </w:p>
        </w:tc>
        <w:tc>
          <w:tcPr>
            <w:tcW w:w="1252" w:type="pct"/>
            <w:vAlign w:val="center"/>
          </w:tcPr>
          <w:p w14:paraId="1E847BB3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01" w:type="pct"/>
            <w:vAlign w:val="center"/>
          </w:tcPr>
          <w:p w14:paraId="5B8A43E3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81" w:type="pct"/>
            <w:vAlign w:val="center"/>
          </w:tcPr>
          <w:p w14:paraId="625B4EB4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3810D0F7" w14:textId="77777777" w:rsidTr="004C33E6">
        <w:trPr>
          <w:jc w:val="center"/>
        </w:trPr>
        <w:tc>
          <w:tcPr>
            <w:tcW w:w="1666" w:type="pct"/>
            <w:vAlign w:val="center"/>
          </w:tcPr>
          <w:p w14:paraId="383C360D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Otros productos</w:t>
            </w:r>
          </w:p>
        </w:tc>
        <w:tc>
          <w:tcPr>
            <w:tcW w:w="1252" w:type="pct"/>
            <w:vAlign w:val="center"/>
          </w:tcPr>
          <w:p w14:paraId="78F26ADC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01" w:type="pct"/>
            <w:vAlign w:val="center"/>
          </w:tcPr>
          <w:p w14:paraId="06FA6779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81" w:type="pct"/>
            <w:vAlign w:val="center"/>
          </w:tcPr>
          <w:p w14:paraId="4F602FA6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B55C9E" w:rsidRPr="00F73DB1" w14:paraId="5C16777B" w14:textId="77777777" w:rsidTr="004C33E6">
        <w:trPr>
          <w:jc w:val="center"/>
        </w:trPr>
        <w:tc>
          <w:tcPr>
            <w:tcW w:w="1666" w:type="pct"/>
            <w:vAlign w:val="center"/>
          </w:tcPr>
          <w:p w14:paraId="782D6F84" w14:textId="4F07FBDA" w:rsidR="00B55C9E" w:rsidRPr="00F73DB1" w:rsidRDefault="009045D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Total</w:t>
            </w:r>
          </w:p>
        </w:tc>
        <w:tc>
          <w:tcPr>
            <w:tcW w:w="1252" w:type="pct"/>
            <w:vAlign w:val="center"/>
          </w:tcPr>
          <w:p w14:paraId="021C085A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01" w:type="pct"/>
            <w:vAlign w:val="center"/>
          </w:tcPr>
          <w:p w14:paraId="08791FAB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1081" w:type="pct"/>
            <w:vAlign w:val="center"/>
          </w:tcPr>
          <w:p w14:paraId="29C094BA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</w:tbl>
    <w:p w14:paraId="64F2850F" w14:textId="77777777" w:rsidR="00B55C9E" w:rsidRPr="00F73DB1" w:rsidRDefault="00B55C9E" w:rsidP="009776CB">
      <w:pPr>
        <w:autoSpaceDE/>
        <w:autoSpaceDN/>
        <w:adjustRightInd/>
        <w:spacing w:before="0" w:beforeAutospacing="0" w:after="0" w:afterAutospacing="0"/>
        <w:jc w:val="left"/>
      </w:pPr>
    </w:p>
    <w:p w14:paraId="46E76AAA" w14:textId="77777777" w:rsidR="00B55C9E" w:rsidRPr="00F73DB1" w:rsidRDefault="00B55C9E" w:rsidP="009045DE">
      <w:pPr>
        <w:autoSpaceDE/>
        <w:autoSpaceDN/>
        <w:adjustRightInd/>
        <w:spacing w:before="0" w:beforeAutospacing="0" w:after="0" w:afterAutospacing="0"/>
        <w:ind w:firstLine="284"/>
        <w:jc w:val="left"/>
      </w:pPr>
      <w:r w:rsidRPr="00F73DB1">
        <w:t>Evolución del consumo energético por tipo de fuente en los últimos 3 años:</w:t>
      </w:r>
    </w:p>
    <w:p w14:paraId="36F3C9E9" w14:textId="77777777" w:rsidR="00B55C9E" w:rsidRPr="00F73DB1" w:rsidRDefault="00B55C9E" w:rsidP="009776CB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Style w:val="Tablaconcuadrcula"/>
        <w:tblW w:w="4182" w:type="pct"/>
        <w:jc w:val="center"/>
        <w:tblLook w:val="04A0" w:firstRow="1" w:lastRow="0" w:firstColumn="1" w:lastColumn="0" w:noHBand="0" w:noVBand="1"/>
      </w:tblPr>
      <w:tblGrid>
        <w:gridCol w:w="3400"/>
        <w:gridCol w:w="1274"/>
        <w:gridCol w:w="1215"/>
        <w:gridCol w:w="1215"/>
      </w:tblGrid>
      <w:tr w:rsidR="007B4E82" w:rsidRPr="00F73DB1" w14:paraId="1E6A0FF6" w14:textId="77777777" w:rsidTr="004C33E6">
        <w:trPr>
          <w:jc w:val="center"/>
        </w:trPr>
        <w:tc>
          <w:tcPr>
            <w:tcW w:w="2393" w:type="pct"/>
            <w:vAlign w:val="center"/>
          </w:tcPr>
          <w:p w14:paraId="4195B46E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2607" w:type="pct"/>
            <w:gridSpan w:val="3"/>
            <w:vAlign w:val="center"/>
          </w:tcPr>
          <w:p w14:paraId="2737B010" w14:textId="51F796AA" w:rsidR="00B55C9E" w:rsidRPr="00F73DB1" w:rsidRDefault="001703C0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Consumo (</w:t>
            </w:r>
            <w:proofErr w:type="spellStart"/>
            <w:r w:rsidRPr="00F73DB1">
              <w:t>ud</w:t>
            </w:r>
            <w:proofErr w:type="spellEnd"/>
            <w:r w:rsidRPr="00F73DB1">
              <w:t xml:space="preserve"> física,</w:t>
            </w:r>
            <w:r w:rsidR="00B55C9E" w:rsidRPr="00F73DB1">
              <w:t xml:space="preserve"> indicar)</w:t>
            </w:r>
          </w:p>
        </w:tc>
      </w:tr>
      <w:tr w:rsidR="007B4E82" w:rsidRPr="00F73DB1" w14:paraId="2A322930" w14:textId="77777777" w:rsidTr="004C33E6">
        <w:trPr>
          <w:jc w:val="center"/>
        </w:trPr>
        <w:tc>
          <w:tcPr>
            <w:tcW w:w="2393" w:type="pct"/>
            <w:vAlign w:val="center"/>
          </w:tcPr>
          <w:p w14:paraId="65F3020B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Tipo de fuente</w:t>
            </w:r>
          </w:p>
        </w:tc>
        <w:tc>
          <w:tcPr>
            <w:tcW w:w="897" w:type="pct"/>
            <w:vAlign w:val="center"/>
          </w:tcPr>
          <w:p w14:paraId="36A24A3F" w14:textId="12A9B4CF" w:rsidR="00B55C9E" w:rsidRPr="00F73DB1" w:rsidRDefault="00B55C9E" w:rsidP="001703C0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202</w:t>
            </w:r>
            <w:r w:rsidR="001703C0" w:rsidRPr="00F73DB1">
              <w:t>2</w:t>
            </w:r>
          </w:p>
        </w:tc>
        <w:tc>
          <w:tcPr>
            <w:tcW w:w="855" w:type="pct"/>
          </w:tcPr>
          <w:p w14:paraId="0B071C18" w14:textId="33850B57" w:rsidR="00B55C9E" w:rsidRPr="00F73DB1" w:rsidRDefault="00B55C9E" w:rsidP="001703C0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202</w:t>
            </w:r>
            <w:r w:rsidR="001703C0" w:rsidRPr="00F73DB1">
              <w:t>1</w:t>
            </w:r>
          </w:p>
        </w:tc>
        <w:tc>
          <w:tcPr>
            <w:tcW w:w="855" w:type="pct"/>
          </w:tcPr>
          <w:p w14:paraId="2ACD89F4" w14:textId="5E192441" w:rsidR="00B55C9E" w:rsidRPr="00F73DB1" w:rsidRDefault="00B55C9E" w:rsidP="001703C0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20</w:t>
            </w:r>
            <w:r w:rsidR="001703C0" w:rsidRPr="00F73DB1">
              <w:t>20</w:t>
            </w:r>
          </w:p>
        </w:tc>
      </w:tr>
      <w:tr w:rsidR="007B4E82" w:rsidRPr="00F73DB1" w14:paraId="07BC49BD" w14:textId="77777777" w:rsidTr="004C33E6">
        <w:trPr>
          <w:jc w:val="center"/>
        </w:trPr>
        <w:tc>
          <w:tcPr>
            <w:tcW w:w="2393" w:type="pct"/>
            <w:vAlign w:val="center"/>
          </w:tcPr>
          <w:p w14:paraId="6162DE38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Electricidad (contrato con terceros)</w:t>
            </w:r>
          </w:p>
        </w:tc>
        <w:tc>
          <w:tcPr>
            <w:tcW w:w="897" w:type="pct"/>
            <w:vAlign w:val="center"/>
          </w:tcPr>
          <w:p w14:paraId="28F3E4A2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2F96EFF9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4C80E41F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0F7950C6" w14:textId="77777777" w:rsidTr="004C33E6">
        <w:trPr>
          <w:jc w:val="center"/>
        </w:trPr>
        <w:tc>
          <w:tcPr>
            <w:tcW w:w="2393" w:type="pct"/>
            <w:vAlign w:val="center"/>
          </w:tcPr>
          <w:p w14:paraId="5D658E48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Electricidad (autogeneración)</w:t>
            </w:r>
          </w:p>
        </w:tc>
        <w:tc>
          <w:tcPr>
            <w:tcW w:w="897" w:type="pct"/>
            <w:vAlign w:val="center"/>
          </w:tcPr>
          <w:p w14:paraId="1C1049F5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37F201C3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5A3A73CC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152098BC" w14:textId="77777777" w:rsidTr="004C33E6">
        <w:trPr>
          <w:jc w:val="center"/>
        </w:trPr>
        <w:tc>
          <w:tcPr>
            <w:tcW w:w="2393" w:type="pct"/>
            <w:vAlign w:val="center"/>
          </w:tcPr>
          <w:p w14:paraId="3C1C727A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Gas natural</w:t>
            </w:r>
          </w:p>
        </w:tc>
        <w:tc>
          <w:tcPr>
            <w:tcW w:w="897" w:type="pct"/>
            <w:vAlign w:val="center"/>
          </w:tcPr>
          <w:p w14:paraId="2A609527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5646C30C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73B580F1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27D239F3" w14:textId="77777777" w:rsidTr="004C33E6">
        <w:trPr>
          <w:jc w:val="center"/>
        </w:trPr>
        <w:tc>
          <w:tcPr>
            <w:tcW w:w="2393" w:type="pct"/>
            <w:vAlign w:val="center"/>
          </w:tcPr>
          <w:p w14:paraId="1E902F74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Productos petrolíferos</w:t>
            </w:r>
          </w:p>
        </w:tc>
        <w:tc>
          <w:tcPr>
            <w:tcW w:w="897" w:type="pct"/>
            <w:vAlign w:val="center"/>
          </w:tcPr>
          <w:p w14:paraId="1C792FBD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70291AC8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73F5628A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628ABDF4" w14:textId="77777777" w:rsidTr="004C33E6">
        <w:trPr>
          <w:jc w:val="center"/>
        </w:trPr>
        <w:tc>
          <w:tcPr>
            <w:tcW w:w="2393" w:type="pct"/>
            <w:vAlign w:val="center"/>
          </w:tcPr>
          <w:p w14:paraId="4705F5D2" w14:textId="77777777" w:rsidR="00B55C9E" w:rsidRPr="00F73DB1" w:rsidRDefault="00B55C9E" w:rsidP="00841BA7">
            <w:pPr>
              <w:pStyle w:val="Prrafodelista"/>
              <w:numPr>
                <w:ilvl w:val="0"/>
                <w:numId w:val="1"/>
              </w:num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Gasoil</w:t>
            </w:r>
          </w:p>
        </w:tc>
        <w:tc>
          <w:tcPr>
            <w:tcW w:w="897" w:type="pct"/>
            <w:vAlign w:val="center"/>
          </w:tcPr>
          <w:p w14:paraId="4AB44B43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01B8183E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0E86C045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69D7E9B0" w14:textId="77777777" w:rsidTr="004C33E6">
        <w:trPr>
          <w:jc w:val="center"/>
        </w:trPr>
        <w:tc>
          <w:tcPr>
            <w:tcW w:w="2393" w:type="pct"/>
            <w:vAlign w:val="center"/>
          </w:tcPr>
          <w:p w14:paraId="7FA634E5" w14:textId="77777777" w:rsidR="00B55C9E" w:rsidRPr="00F73DB1" w:rsidRDefault="00B55C9E" w:rsidP="00841BA7">
            <w:pPr>
              <w:pStyle w:val="Prrafodelista"/>
              <w:numPr>
                <w:ilvl w:val="0"/>
                <w:numId w:val="1"/>
              </w:num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Fueloil</w:t>
            </w:r>
          </w:p>
        </w:tc>
        <w:tc>
          <w:tcPr>
            <w:tcW w:w="897" w:type="pct"/>
            <w:vAlign w:val="center"/>
          </w:tcPr>
          <w:p w14:paraId="26482DAE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3A0D22AF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24F86F70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6C3E1BC4" w14:textId="77777777" w:rsidTr="004C33E6">
        <w:trPr>
          <w:jc w:val="center"/>
        </w:trPr>
        <w:tc>
          <w:tcPr>
            <w:tcW w:w="2393" w:type="pct"/>
            <w:vAlign w:val="center"/>
          </w:tcPr>
          <w:p w14:paraId="1B2CE227" w14:textId="77777777" w:rsidR="00B55C9E" w:rsidRPr="00F73DB1" w:rsidRDefault="00B55C9E" w:rsidP="00841BA7">
            <w:pPr>
              <w:pStyle w:val="Prrafodelista"/>
              <w:numPr>
                <w:ilvl w:val="0"/>
                <w:numId w:val="1"/>
              </w:num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Gasolina y otros</w:t>
            </w:r>
          </w:p>
        </w:tc>
        <w:tc>
          <w:tcPr>
            <w:tcW w:w="897" w:type="pct"/>
            <w:vAlign w:val="center"/>
          </w:tcPr>
          <w:p w14:paraId="23ECA426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4861FF33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7288269C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5F098570" w14:textId="77777777" w:rsidTr="004C33E6">
        <w:trPr>
          <w:jc w:val="center"/>
        </w:trPr>
        <w:tc>
          <w:tcPr>
            <w:tcW w:w="2393" w:type="pct"/>
            <w:vAlign w:val="center"/>
          </w:tcPr>
          <w:p w14:paraId="25BC1A07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lastRenderedPageBreak/>
              <w:t>Carbón y coque</w:t>
            </w:r>
          </w:p>
        </w:tc>
        <w:tc>
          <w:tcPr>
            <w:tcW w:w="897" w:type="pct"/>
            <w:vAlign w:val="center"/>
          </w:tcPr>
          <w:p w14:paraId="3C3F40B5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61A22223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2404965F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49DA61F1" w14:textId="77777777" w:rsidTr="004C33E6">
        <w:trPr>
          <w:jc w:val="center"/>
        </w:trPr>
        <w:tc>
          <w:tcPr>
            <w:tcW w:w="2393" w:type="pct"/>
            <w:vAlign w:val="center"/>
          </w:tcPr>
          <w:p w14:paraId="0B510C1B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Biocombustibles</w:t>
            </w:r>
          </w:p>
        </w:tc>
        <w:tc>
          <w:tcPr>
            <w:tcW w:w="897" w:type="pct"/>
            <w:vAlign w:val="center"/>
          </w:tcPr>
          <w:p w14:paraId="3F4A294C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1B1F1903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130F37BF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61E86187" w14:textId="77777777" w:rsidTr="004C33E6">
        <w:trPr>
          <w:jc w:val="center"/>
        </w:trPr>
        <w:tc>
          <w:tcPr>
            <w:tcW w:w="2393" w:type="pct"/>
            <w:vAlign w:val="center"/>
          </w:tcPr>
          <w:p w14:paraId="59EC464C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Calor (autogeneración)</w:t>
            </w:r>
          </w:p>
        </w:tc>
        <w:tc>
          <w:tcPr>
            <w:tcW w:w="897" w:type="pct"/>
            <w:vAlign w:val="center"/>
          </w:tcPr>
          <w:p w14:paraId="5851B317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51505F42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13634204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7B4E82" w:rsidRPr="00F73DB1" w14:paraId="1F0F2F21" w14:textId="77777777" w:rsidTr="004C33E6">
        <w:trPr>
          <w:jc w:val="center"/>
        </w:trPr>
        <w:tc>
          <w:tcPr>
            <w:tcW w:w="2393" w:type="pct"/>
            <w:vAlign w:val="center"/>
          </w:tcPr>
          <w:p w14:paraId="2AF25C39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Otros productos</w:t>
            </w:r>
          </w:p>
        </w:tc>
        <w:tc>
          <w:tcPr>
            <w:tcW w:w="897" w:type="pct"/>
            <w:vAlign w:val="center"/>
          </w:tcPr>
          <w:p w14:paraId="2EC8CAEE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681DC63B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  <w:tc>
          <w:tcPr>
            <w:tcW w:w="855" w:type="pct"/>
          </w:tcPr>
          <w:p w14:paraId="594AA0FF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</w:p>
        </w:tc>
      </w:tr>
      <w:tr w:rsidR="00B55C9E" w:rsidRPr="00F73DB1" w14:paraId="1BC0B9A3" w14:textId="77777777" w:rsidTr="004C33E6">
        <w:trPr>
          <w:jc w:val="center"/>
        </w:trPr>
        <w:tc>
          <w:tcPr>
            <w:tcW w:w="2393" w:type="pct"/>
            <w:vAlign w:val="center"/>
          </w:tcPr>
          <w:p w14:paraId="248FCC52" w14:textId="0F608026" w:rsidR="00B55C9E" w:rsidRPr="00F73DB1" w:rsidRDefault="00B55C9E" w:rsidP="00CD764C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F73DB1">
              <w:rPr>
                <w:sz w:val="22"/>
              </w:rPr>
              <w:t>T</w:t>
            </w:r>
            <w:r w:rsidR="00CD764C" w:rsidRPr="00F73DB1">
              <w:rPr>
                <w:sz w:val="22"/>
              </w:rPr>
              <w:t>otal</w:t>
            </w:r>
          </w:p>
        </w:tc>
        <w:tc>
          <w:tcPr>
            <w:tcW w:w="897" w:type="pct"/>
            <w:vAlign w:val="center"/>
          </w:tcPr>
          <w:p w14:paraId="3B9E3CA2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4088DA55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55" w:type="pct"/>
          </w:tcPr>
          <w:p w14:paraId="5D2CD3A8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14:paraId="4B9E6161" w14:textId="77777777" w:rsidR="00B55C9E" w:rsidRPr="00F73DB1" w:rsidRDefault="00B55C9E" w:rsidP="009776CB">
      <w:pPr>
        <w:autoSpaceDE/>
        <w:autoSpaceDN/>
        <w:adjustRightInd/>
        <w:spacing w:before="0" w:beforeAutospacing="0" w:after="0" w:afterAutospacing="0"/>
        <w:jc w:val="left"/>
      </w:pPr>
    </w:p>
    <w:p w14:paraId="160AA4CD" w14:textId="66F2D82B" w:rsidR="00B55C9E" w:rsidRPr="00F73DB1" w:rsidRDefault="00B55C9E" w:rsidP="00451C0B">
      <w:pPr>
        <w:autoSpaceDE/>
        <w:autoSpaceDN/>
        <w:adjustRightInd/>
        <w:spacing w:before="0" w:beforeAutospacing="0" w:after="0" w:afterAutospacing="0"/>
        <w:ind w:firstLine="284"/>
      </w:pPr>
      <w:r w:rsidRPr="00F73DB1">
        <w:t>Inventario de equipos en la insta</w:t>
      </w:r>
      <w:r w:rsidR="00C6487E" w:rsidRPr="00F73DB1">
        <w:t>l</w:t>
      </w:r>
      <w:r w:rsidRPr="00F73DB1">
        <w:t xml:space="preserve">ación que se verán afectados por el proyecto primario: </w:t>
      </w:r>
    </w:p>
    <w:p w14:paraId="316108CB" w14:textId="77777777" w:rsidR="00B55C9E" w:rsidRPr="00F73DB1" w:rsidRDefault="00B55C9E" w:rsidP="009776CB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Style w:val="Tablaconcuadrcula"/>
        <w:tblW w:w="5337" w:type="pct"/>
        <w:jc w:val="center"/>
        <w:tblLook w:val="04A0" w:firstRow="1" w:lastRow="0" w:firstColumn="1" w:lastColumn="0" w:noHBand="0" w:noVBand="1"/>
      </w:tblPr>
      <w:tblGrid>
        <w:gridCol w:w="1451"/>
        <w:gridCol w:w="999"/>
        <w:gridCol w:w="938"/>
        <w:gridCol w:w="1309"/>
        <w:gridCol w:w="1380"/>
        <w:gridCol w:w="1335"/>
        <w:gridCol w:w="1654"/>
      </w:tblGrid>
      <w:tr w:rsidR="007B4E82" w:rsidRPr="00F73DB1" w14:paraId="464C93B4" w14:textId="77777777" w:rsidTr="009045DE">
        <w:trPr>
          <w:jc w:val="center"/>
        </w:trPr>
        <w:tc>
          <w:tcPr>
            <w:tcW w:w="800" w:type="pct"/>
          </w:tcPr>
          <w:p w14:paraId="729B0FB0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F73DB1">
              <w:rPr>
                <w:sz w:val="22"/>
              </w:rPr>
              <w:t>ID PROYECTO PRIMARIO (*)</w:t>
            </w:r>
          </w:p>
        </w:tc>
        <w:tc>
          <w:tcPr>
            <w:tcW w:w="551" w:type="pct"/>
            <w:vAlign w:val="center"/>
          </w:tcPr>
          <w:p w14:paraId="41B5B8C4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F73DB1">
              <w:rPr>
                <w:sz w:val="22"/>
              </w:rPr>
              <w:t>Nombre de equipo</w:t>
            </w:r>
          </w:p>
        </w:tc>
        <w:tc>
          <w:tcPr>
            <w:tcW w:w="517" w:type="pct"/>
            <w:vAlign w:val="center"/>
          </w:tcPr>
          <w:p w14:paraId="737E0B58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F73DB1">
              <w:rPr>
                <w:sz w:val="22"/>
              </w:rPr>
              <w:t>Marca y modelo</w:t>
            </w:r>
          </w:p>
        </w:tc>
        <w:tc>
          <w:tcPr>
            <w:tcW w:w="722" w:type="pct"/>
            <w:vAlign w:val="center"/>
          </w:tcPr>
          <w:p w14:paraId="45862E7F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F73DB1">
              <w:rPr>
                <w:sz w:val="22"/>
              </w:rPr>
              <w:t>Fecha de fabricación (placa)</w:t>
            </w:r>
          </w:p>
        </w:tc>
        <w:tc>
          <w:tcPr>
            <w:tcW w:w="761" w:type="pct"/>
            <w:vAlign w:val="center"/>
          </w:tcPr>
          <w:p w14:paraId="47B29DF8" w14:textId="1D82E9C4" w:rsidR="00B55C9E" w:rsidRPr="00F73DB1" w:rsidRDefault="00B55C9E" w:rsidP="001703C0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F73DB1">
              <w:rPr>
                <w:sz w:val="22"/>
              </w:rPr>
              <w:t>Potencia demandada (</w:t>
            </w:r>
            <w:proofErr w:type="spellStart"/>
            <w:r w:rsidR="001703C0" w:rsidRPr="00F73DB1">
              <w:rPr>
                <w:sz w:val="22"/>
              </w:rPr>
              <w:t>ud</w:t>
            </w:r>
            <w:proofErr w:type="spellEnd"/>
            <w:r w:rsidR="001703C0" w:rsidRPr="00F73DB1">
              <w:rPr>
                <w:sz w:val="22"/>
              </w:rPr>
              <w:t xml:space="preserve"> física, indicar</w:t>
            </w:r>
            <w:r w:rsidRPr="00F73DB1">
              <w:rPr>
                <w:sz w:val="22"/>
              </w:rPr>
              <w:t>)</w:t>
            </w:r>
          </w:p>
        </w:tc>
        <w:tc>
          <w:tcPr>
            <w:tcW w:w="736" w:type="pct"/>
            <w:vAlign w:val="center"/>
          </w:tcPr>
          <w:p w14:paraId="2A631926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F73DB1">
              <w:rPr>
                <w:sz w:val="22"/>
              </w:rPr>
              <w:t>Proceso de producción en el que participa el equipo</w:t>
            </w:r>
          </w:p>
        </w:tc>
        <w:tc>
          <w:tcPr>
            <w:tcW w:w="912" w:type="pct"/>
            <w:vAlign w:val="center"/>
          </w:tcPr>
          <w:p w14:paraId="36C8896B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F73DB1">
              <w:rPr>
                <w:sz w:val="22"/>
              </w:rPr>
              <w:t>Indicar si el equipo se verá afectado por el proyecto</w:t>
            </w:r>
          </w:p>
        </w:tc>
      </w:tr>
      <w:tr w:rsidR="007B4E82" w:rsidRPr="00F73DB1" w14:paraId="44FA115D" w14:textId="77777777" w:rsidTr="009045DE">
        <w:trPr>
          <w:jc w:val="center"/>
        </w:trPr>
        <w:tc>
          <w:tcPr>
            <w:tcW w:w="800" w:type="pct"/>
          </w:tcPr>
          <w:p w14:paraId="2F3B6404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51" w:type="pct"/>
            <w:vAlign w:val="center"/>
          </w:tcPr>
          <w:p w14:paraId="1478B144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17" w:type="pct"/>
            <w:vAlign w:val="center"/>
          </w:tcPr>
          <w:p w14:paraId="75353FF0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22" w:type="pct"/>
            <w:vAlign w:val="center"/>
          </w:tcPr>
          <w:p w14:paraId="16E2C9E9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61" w:type="pct"/>
            <w:vAlign w:val="center"/>
          </w:tcPr>
          <w:p w14:paraId="15689C88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36" w:type="pct"/>
            <w:vAlign w:val="center"/>
          </w:tcPr>
          <w:p w14:paraId="6949B950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912" w:type="pct"/>
            <w:vAlign w:val="center"/>
          </w:tcPr>
          <w:p w14:paraId="4C571CD6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7B4E82" w:rsidRPr="00F73DB1" w14:paraId="2AE7CFEA" w14:textId="77777777" w:rsidTr="009045DE">
        <w:trPr>
          <w:jc w:val="center"/>
        </w:trPr>
        <w:tc>
          <w:tcPr>
            <w:tcW w:w="800" w:type="pct"/>
          </w:tcPr>
          <w:p w14:paraId="4878EB89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51" w:type="pct"/>
            <w:vAlign w:val="center"/>
          </w:tcPr>
          <w:p w14:paraId="61F0BCEF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17" w:type="pct"/>
            <w:vAlign w:val="center"/>
          </w:tcPr>
          <w:p w14:paraId="6B8D18AE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22" w:type="pct"/>
            <w:vAlign w:val="center"/>
          </w:tcPr>
          <w:p w14:paraId="1EF8AEB8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61" w:type="pct"/>
            <w:vAlign w:val="center"/>
          </w:tcPr>
          <w:p w14:paraId="455384B6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36" w:type="pct"/>
            <w:vAlign w:val="center"/>
          </w:tcPr>
          <w:p w14:paraId="301718FA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912" w:type="pct"/>
            <w:vAlign w:val="center"/>
          </w:tcPr>
          <w:p w14:paraId="01260704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B55C9E" w:rsidRPr="00F73DB1" w14:paraId="0D360F23" w14:textId="77777777" w:rsidTr="009045DE">
        <w:trPr>
          <w:jc w:val="center"/>
        </w:trPr>
        <w:tc>
          <w:tcPr>
            <w:tcW w:w="800" w:type="pct"/>
          </w:tcPr>
          <w:p w14:paraId="1A2004F9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51" w:type="pct"/>
            <w:vAlign w:val="center"/>
          </w:tcPr>
          <w:p w14:paraId="596B95F1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17" w:type="pct"/>
            <w:vAlign w:val="center"/>
          </w:tcPr>
          <w:p w14:paraId="0F6419B4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22" w:type="pct"/>
            <w:vAlign w:val="center"/>
          </w:tcPr>
          <w:p w14:paraId="0E3AD3C7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61" w:type="pct"/>
            <w:vAlign w:val="center"/>
          </w:tcPr>
          <w:p w14:paraId="01DB346A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36" w:type="pct"/>
            <w:vAlign w:val="center"/>
          </w:tcPr>
          <w:p w14:paraId="5176860C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912" w:type="pct"/>
            <w:vAlign w:val="center"/>
          </w:tcPr>
          <w:p w14:paraId="4B015566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14:paraId="6DEF6676" w14:textId="77777777" w:rsidR="00B55C9E" w:rsidRPr="00F73DB1" w:rsidRDefault="00B55C9E" w:rsidP="009776CB">
      <w:pPr>
        <w:autoSpaceDE/>
        <w:autoSpaceDN/>
        <w:adjustRightInd/>
        <w:spacing w:before="0" w:beforeAutospacing="0" w:after="0" w:afterAutospacing="0"/>
        <w:jc w:val="left"/>
      </w:pPr>
    </w:p>
    <w:p w14:paraId="143AB847" w14:textId="77777777" w:rsidR="00B55C9E" w:rsidRPr="00F73DB1" w:rsidRDefault="00B55C9E" w:rsidP="00451C0B">
      <w:pPr>
        <w:autoSpaceDE/>
        <w:autoSpaceDN/>
        <w:adjustRightInd/>
        <w:spacing w:before="0" w:beforeAutospacing="0" w:after="0" w:afterAutospacing="0"/>
      </w:pPr>
      <w:r w:rsidRPr="00F73DB1">
        <w:t xml:space="preserve">(*) ID PROYECTO PRIMARIO: Identificador del proyecto primario con la codificación empleada en la memoria del proyecto tractor. </w:t>
      </w:r>
    </w:p>
    <w:p w14:paraId="2BBC3590" w14:textId="77777777" w:rsidR="00B55C9E" w:rsidRPr="00F73DB1" w:rsidRDefault="00B55C9E" w:rsidP="009776CB">
      <w:pPr>
        <w:autoSpaceDE/>
        <w:autoSpaceDN/>
        <w:adjustRightInd/>
        <w:spacing w:before="0" w:beforeAutospacing="0" w:after="0" w:afterAutospacing="0"/>
        <w:jc w:val="left"/>
      </w:pPr>
    </w:p>
    <w:p w14:paraId="6E5FB0DF" w14:textId="77777777" w:rsidR="00B55C9E" w:rsidRPr="00F73DB1" w:rsidRDefault="00B55C9E" w:rsidP="00841BA7">
      <w:pPr>
        <w:pStyle w:val="Prrafodelista"/>
        <w:numPr>
          <w:ilvl w:val="6"/>
          <w:numId w:val="12"/>
        </w:numPr>
        <w:autoSpaceDE/>
        <w:autoSpaceDN/>
        <w:adjustRightInd/>
        <w:spacing w:before="0" w:beforeAutospacing="0" w:after="0" w:afterAutospacing="0"/>
        <w:ind w:left="0" w:firstLine="284"/>
        <w:jc w:val="left"/>
      </w:pPr>
      <w:r w:rsidRPr="00F73DB1">
        <w:t xml:space="preserve">Potenciales áreas de mejora: </w:t>
      </w:r>
    </w:p>
    <w:p w14:paraId="681159DD" w14:textId="77777777" w:rsidR="00B55C9E" w:rsidRPr="00F73DB1" w:rsidRDefault="00B55C9E" w:rsidP="009776CB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7B4E82" w:rsidRPr="00F73DB1" w14:paraId="6304C1EA" w14:textId="77777777" w:rsidTr="004C33E6">
        <w:trPr>
          <w:jc w:val="center"/>
        </w:trPr>
        <w:tc>
          <w:tcPr>
            <w:tcW w:w="1332" w:type="pct"/>
          </w:tcPr>
          <w:p w14:paraId="7CB1610D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F73DB1">
              <w:rPr>
                <w:sz w:val="22"/>
              </w:rPr>
              <w:t>ID PROYECTO PRIMARIO (*)</w:t>
            </w:r>
          </w:p>
        </w:tc>
        <w:tc>
          <w:tcPr>
            <w:tcW w:w="3668" w:type="pct"/>
            <w:vAlign w:val="center"/>
          </w:tcPr>
          <w:p w14:paraId="3BE533E6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F73DB1">
              <w:rPr>
                <w:sz w:val="22"/>
              </w:rPr>
              <w:t>Área de mejora</w:t>
            </w:r>
          </w:p>
        </w:tc>
      </w:tr>
      <w:tr w:rsidR="007B4E82" w:rsidRPr="00F73DB1" w14:paraId="65C4A121" w14:textId="77777777" w:rsidTr="004C33E6">
        <w:trPr>
          <w:jc w:val="center"/>
        </w:trPr>
        <w:tc>
          <w:tcPr>
            <w:tcW w:w="1332" w:type="pct"/>
          </w:tcPr>
          <w:p w14:paraId="613E73D5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33EEA88B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7B4E82" w:rsidRPr="00F73DB1" w14:paraId="2CFD51E6" w14:textId="77777777" w:rsidTr="004C33E6">
        <w:trPr>
          <w:jc w:val="center"/>
        </w:trPr>
        <w:tc>
          <w:tcPr>
            <w:tcW w:w="1332" w:type="pct"/>
          </w:tcPr>
          <w:p w14:paraId="43665783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48382557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B55C9E" w:rsidRPr="00F73DB1" w14:paraId="22EC4AEF" w14:textId="77777777" w:rsidTr="004C33E6">
        <w:trPr>
          <w:jc w:val="center"/>
        </w:trPr>
        <w:tc>
          <w:tcPr>
            <w:tcW w:w="1332" w:type="pct"/>
          </w:tcPr>
          <w:p w14:paraId="0D3BAF7D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45C7F419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</w:tbl>
    <w:p w14:paraId="5E038339" w14:textId="77777777" w:rsidR="00B55C9E" w:rsidRPr="00F73DB1" w:rsidRDefault="00B55C9E" w:rsidP="009776CB">
      <w:pPr>
        <w:autoSpaceDE/>
        <w:autoSpaceDN/>
        <w:adjustRightInd/>
        <w:spacing w:before="0" w:beforeAutospacing="0" w:after="0" w:afterAutospacing="0"/>
        <w:jc w:val="left"/>
      </w:pPr>
    </w:p>
    <w:p w14:paraId="47CDF7B9" w14:textId="77777777" w:rsidR="00B55C9E" w:rsidRPr="00F73DB1" w:rsidRDefault="00B55C9E" w:rsidP="00722552">
      <w:pPr>
        <w:autoSpaceDE/>
        <w:autoSpaceDN/>
        <w:adjustRightInd/>
        <w:spacing w:before="0" w:beforeAutospacing="0" w:after="0" w:afterAutospacing="0"/>
      </w:pPr>
      <w:r w:rsidRPr="00F73DB1">
        <w:t xml:space="preserve">(*) ID PROYECTO PRIMARIO: Identificador del proyecto primario con la codificación empleada en la memoria del proyecto tractor. </w:t>
      </w:r>
    </w:p>
    <w:p w14:paraId="43A56220" w14:textId="77777777" w:rsidR="00B55C9E" w:rsidRPr="00F73DB1" w:rsidRDefault="00B55C9E" w:rsidP="009776CB">
      <w:pPr>
        <w:autoSpaceDE/>
        <w:autoSpaceDN/>
        <w:adjustRightInd/>
        <w:spacing w:before="0" w:beforeAutospacing="0" w:after="0" w:afterAutospacing="0"/>
        <w:jc w:val="left"/>
      </w:pPr>
    </w:p>
    <w:p w14:paraId="3AB2515F" w14:textId="77777777" w:rsidR="00B55C9E" w:rsidRPr="00F73DB1" w:rsidRDefault="00B55C9E" w:rsidP="00722552">
      <w:pPr>
        <w:pStyle w:val="Prrafodelista"/>
        <w:numPr>
          <w:ilvl w:val="6"/>
          <w:numId w:val="12"/>
        </w:numPr>
        <w:autoSpaceDE/>
        <w:autoSpaceDN/>
        <w:adjustRightInd/>
        <w:spacing w:before="0" w:beforeAutospacing="0" w:after="0" w:afterAutospacing="0"/>
        <w:ind w:left="0" w:firstLine="284"/>
      </w:pPr>
      <w:r w:rsidRPr="00F73DB1">
        <w:t>Acciones para materializar las mejoras relacionadas con los proyectos primarios:</w:t>
      </w:r>
    </w:p>
    <w:p w14:paraId="65E88AFE" w14:textId="77777777" w:rsidR="00B55C9E" w:rsidRPr="00F73DB1" w:rsidRDefault="00B55C9E" w:rsidP="009776CB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7B4E82" w:rsidRPr="00F73DB1" w14:paraId="45EC110A" w14:textId="77777777" w:rsidTr="004C33E6">
        <w:trPr>
          <w:jc w:val="center"/>
        </w:trPr>
        <w:tc>
          <w:tcPr>
            <w:tcW w:w="1332" w:type="pct"/>
          </w:tcPr>
          <w:p w14:paraId="2529182E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F73DB1">
              <w:rPr>
                <w:sz w:val="22"/>
              </w:rPr>
              <w:t>ID PROYECTO PRIMARIO (*)</w:t>
            </w:r>
          </w:p>
        </w:tc>
        <w:tc>
          <w:tcPr>
            <w:tcW w:w="3668" w:type="pct"/>
            <w:vAlign w:val="center"/>
          </w:tcPr>
          <w:p w14:paraId="34915163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F73DB1">
              <w:rPr>
                <w:sz w:val="22"/>
              </w:rPr>
              <w:t>Acciones planteadas</w:t>
            </w:r>
          </w:p>
        </w:tc>
      </w:tr>
      <w:tr w:rsidR="007B4E82" w:rsidRPr="00F73DB1" w14:paraId="78559BD2" w14:textId="77777777" w:rsidTr="004C33E6">
        <w:trPr>
          <w:jc w:val="center"/>
        </w:trPr>
        <w:tc>
          <w:tcPr>
            <w:tcW w:w="1332" w:type="pct"/>
          </w:tcPr>
          <w:p w14:paraId="52E71F65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07AC4EBF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7B4E82" w:rsidRPr="00F73DB1" w14:paraId="680EACA2" w14:textId="77777777" w:rsidTr="004C33E6">
        <w:trPr>
          <w:jc w:val="center"/>
        </w:trPr>
        <w:tc>
          <w:tcPr>
            <w:tcW w:w="1332" w:type="pct"/>
          </w:tcPr>
          <w:p w14:paraId="0747CE77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68C8526A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B55C9E" w:rsidRPr="00F73DB1" w14:paraId="341A7AF4" w14:textId="77777777" w:rsidTr="004C33E6">
        <w:trPr>
          <w:jc w:val="center"/>
        </w:trPr>
        <w:tc>
          <w:tcPr>
            <w:tcW w:w="1332" w:type="pct"/>
          </w:tcPr>
          <w:p w14:paraId="1601B3EC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5A601BE1" w14:textId="77777777" w:rsidR="00B55C9E" w:rsidRPr="00F73DB1" w:rsidRDefault="00B55C9E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</w:tbl>
    <w:p w14:paraId="1E9ECFDF" w14:textId="77777777" w:rsidR="009045DE" w:rsidRPr="00F73DB1" w:rsidRDefault="009045DE" w:rsidP="00F622F8">
      <w:pPr>
        <w:autoSpaceDE/>
        <w:autoSpaceDN/>
        <w:adjustRightInd/>
        <w:spacing w:before="0" w:beforeAutospacing="0" w:after="0" w:afterAutospacing="0"/>
      </w:pPr>
    </w:p>
    <w:p w14:paraId="001B44DF" w14:textId="602911AD" w:rsidR="00B55C9E" w:rsidRPr="00F73DB1" w:rsidRDefault="00B55C9E" w:rsidP="00F622F8">
      <w:pPr>
        <w:autoSpaceDE/>
        <w:autoSpaceDN/>
        <w:adjustRightInd/>
        <w:spacing w:before="0" w:beforeAutospacing="0" w:after="0" w:afterAutospacing="0"/>
      </w:pPr>
      <w:r w:rsidRPr="00F73DB1">
        <w:t xml:space="preserve">(*) ID PROYECTO PRIMARIO: Identificador del proyecto primario con la codificación empleada en la memoria del proyecto tractor. </w:t>
      </w:r>
    </w:p>
    <w:p w14:paraId="229800E0" w14:textId="23321C62" w:rsidR="003E13A9" w:rsidRPr="00F73DB1" w:rsidRDefault="003E13A9" w:rsidP="00F622F8">
      <w:pPr>
        <w:autoSpaceDE/>
        <w:autoSpaceDN/>
        <w:adjustRightInd/>
        <w:spacing w:before="0" w:beforeAutospacing="0" w:after="0" w:afterAutospacing="0"/>
      </w:pPr>
    </w:p>
    <w:p w14:paraId="54779DC3" w14:textId="7FCC8D4D" w:rsidR="003E13A9" w:rsidRPr="00F73DB1" w:rsidRDefault="00C368EB" w:rsidP="003E13A9">
      <w:pPr>
        <w:pStyle w:val="Prrafodelista"/>
        <w:numPr>
          <w:ilvl w:val="6"/>
          <w:numId w:val="12"/>
        </w:numPr>
        <w:autoSpaceDE/>
        <w:autoSpaceDN/>
        <w:adjustRightInd/>
        <w:spacing w:before="0" w:beforeAutospacing="0" w:after="0" w:afterAutospacing="0"/>
        <w:ind w:left="0" w:firstLine="284"/>
      </w:pPr>
      <w:r w:rsidRPr="00F73DB1">
        <w:t>P</w:t>
      </w:r>
      <w:r w:rsidR="003E13A9" w:rsidRPr="00F73DB1">
        <w:t xml:space="preserve">revisión de la reducción de consumo de energía en </w:t>
      </w:r>
      <w:proofErr w:type="spellStart"/>
      <w:r w:rsidR="003E13A9" w:rsidRPr="00F73DB1">
        <w:t>MWh</w:t>
      </w:r>
      <w:proofErr w:type="spellEnd"/>
      <w:r w:rsidR="003E13A9" w:rsidRPr="00F73DB1">
        <w:t xml:space="preserve">, </w:t>
      </w:r>
      <w:r w:rsidR="009C2C1C" w:rsidRPr="00F73DB1">
        <w:t xml:space="preserve">de la entidad, </w:t>
      </w:r>
      <w:r w:rsidR="003E13A9" w:rsidRPr="00F73DB1">
        <w:t xml:space="preserve">como consecuencia de la inversión. </w:t>
      </w:r>
      <w:r w:rsidR="00513759" w:rsidRPr="00F73DB1">
        <w:t xml:space="preserve">Desglosar teniendo </w:t>
      </w:r>
      <w:r w:rsidR="003E13A9" w:rsidRPr="00F73DB1">
        <w:t xml:space="preserve">en cuenta los </w:t>
      </w:r>
      <w:r w:rsidR="00513759" w:rsidRPr="00F73DB1">
        <w:t xml:space="preserve">siguientes </w:t>
      </w:r>
      <w:r w:rsidR="003E13A9" w:rsidRPr="00F73DB1">
        <w:t>conceptos</w:t>
      </w:r>
      <w:r w:rsidR="00513759" w:rsidRPr="00F73DB1">
        <w:t>:</w:t>
      </w:r>
      <w:r w:rsidR="003E13A9" w:rsidRPr="00F73DB1">
        <w:t xml:space="preserve"> consumo de energía total, consumo de energía por unidad de producción, ahorro energético estimado (total y por unidad de producción), y posible variación de la producción.</w:t>
      </w:r>
    </w:p>
    <w:p w14:paraId="76B1FCDF" w14:textId="3EFDF1D3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2676EDD3" w14:textId="6A7DF589" w:rsidR="003E13A9" w:rsidRPr="00F73DB1" w:rsidRDefault="003E13A9" w:rsidP="001703C0">
      <w:pPr>
        <w:pStyle w:val="Prrafodelista"/>
        <w:numPr>
          <w:ilvl w:val="6"/>
          <w:numId w:val="12"/>
        </w:numPr>
        <w:autoSpaceDE/>
        <w:autoSpaceDN/>
        <w:adjustRightInd/>
        <w:spacing w:before="0" w:beforeAutospacing="0" w:after="0" w:afterAutospacing="0"/>
        <w:ind w:left="0" w:firstLine="284"/>
      </w:pPr>
      <w:r w:rsidRPr="00F73DB1">
        <w:t>Para cada uno de los proyectos primarios en los que participe, enmarcados en el bloque de sostenibilidad, indicar las emisiones de gases de efecto invernadero, correspondientes al año 202</w:t>
      </w:r>
      <w:r w:rsidR="001703C0" w:rsidRPr="00F73DB1">
        <w:t>2</w:t>
      </w:r>
      <w:r w:rsidRPr="00F73DB1">
        <w:t xml:space="preserve">, en kilogramos de dióxido de carbono equivalente, y previsión de su reducción como consecuencia de la inversión. </w:t>
      </w:r>
    </w:p>
    <w:p w14:paraId="2F331215" w14:textId="68E5966B" w:rsidR="003E13A9" w:rsidRPr="00F73DB1" w:rsidRDefault="003E13A9" w:rsidP="003E13A9">
      <w:pPr>
        <w:pStyle w:val="Prrafodelista"/>
        <w:autoSpaceDE/>
        <w:autoSpaceDN/>
        <w:adjustRightInd/>
        <w:spacing w:before="0" w:beforeAutospacing="0" w:after="0" w:afterAutospacing="0"/>
        <w:ind w:left="2804"/>
      </w:pPr>
    </w:p>
    <w:p w14:paraId="5AE7D7DD" w14:textId="6F98FB26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68184463" w14:textId="5B79371F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7264B0AF" w14:textId="6EEB8DE4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5DAF4ED3" w14:textId="28547962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4BC16EA1" w14:textId="7E952833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3B34156D" w14:textId="591DD2EC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68317AD4" w14:textId="57EAC155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6407BC55" w14:textId="60DEABAB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596CA193" w14:textId="3031EAD7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060B0E2E" w14:textId="1A63B65C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7E57AA67" w14:textId="030E4235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550E9117" w14:textId="1C8B9D4A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331DDBC0" w14:textId="552AB6B6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62B05662" w14:textId="6ADBA1CE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06DB5B11" w14:textId="070ECAF8" w:rsidR="003E13A9" w:rsidRPr="00F73DB1" w:rsidRDefault="003E13A9" w:rsidP="003E13A9">
      <w:pPr>
        <w:autoSpaceDE/>
        <w:autoSpaceDN/>
        <w:adjustRightInd/>
        <w:spacing w:before="0" w:beforeAutospacing="0" w:after="0" w:afterAutospacing="0"/>
      </w:pPr>
    </w:p>
    <w:p w14:paraId="73D7BB38" w14:textId="668BBA55" w:rsidR="003F1A6B" w:rsidRPr="00F73DB1" w:rsidRDefault="003F1A6B">
      <w:pPr>
        <w:autoSpaceDE/>
        <w:autoSpaceDN/>
        <w:adjustRightInd/>
        <w:spacing w:before="0" w:beforeAutospacing="0" w:after="160" w:afterAutospacing="0" w:line="259" w:lineRule="auto"/>
        <w:jc w:val="left"/>
      </w:pPr>
    </w:p>
    <w:sectPr w:rsidR="003F1A6B" w:rsidRPr="00F73DB1" w:rsidSect="004C3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701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284DC" w14:textId="77777777" w:rsidR="00010E0C" w:rsidRDefault="00010E0C" w:rsidP="00B55C9E">
      <w:pPr>
        <w:spacing w:before="0" w:after="0"/>
      </w:pPr>
      <w:r>
        <w:separator/>
      </w:r>
    </w:p>
  </w:endnote>
  <w:endnote w:type="continuationSeparator" w:id="0">
    <w:p w14:paraId="48682117" w14:textId="77777777" w:rsidR="00010E0C" w:rsidRDefault="00010E0C" w:rsidP="00B55C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03D09" w14:textId="77777777" w:rsidR="00A9301D" w:rsidRDefault="00A930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9381E" w14:textId="1DFA30AB" w:rsidR="00796722" w:rsidRPr="000034DF" w:rsidRDefault="00796722" w:rsidP="004C33E6">
    <w:pPr>
      <w:pStyle w:val="Piedepgina"/>
    </w:pPr>
    <w:r w:rsidRPr="00BC07D2">
      <w:t xml:space="preserve">Página </w:t>
    </w:r>
    <w:r w:rsidRPr="00BC07D2">
      <w:fldChar w:fldCharType="begin"/>
    </w:r>
    <w:r w:rsidRPr="00BC07D2">
      <w:instrText xml:space="preserve"> PAGE </w:instrText>
    </w:r>
    <w:r w:rsidRPr="00BC07D2">
      <w:fldChar w:fldCharType="separate"/>
    </w:r>
    <w:r w:rsidR="00A9301D">
      <w:rPr>
        <w:noProof/>
      </w:rPr>
      <w:t>3</w:t>
    </w:r>
    <w:r w:rsidRPr="00BC07D2">
      <w:fldChar w:fldCharType="end"/>
    </w:r>
    <w:r w:rsidRPr="00BC07D2">
      <w:t xml:space="preserve"> de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9301D">
      <w:rPr>
        <w:noProof/>
      </w:rPr>
      <w:t>3</w:t>
    </w:r>
    <w:r>
      <w:rPr>
        <w:noProof/>
      </w:rPr>
      <w:fldChar w:fldCharType="end"/>
    </w:r>
    <w:r>
      <w:rPr>
        <w:noProof/>
      </w:rPr>
      <w:tab/>
    </w:r>
    <w:r w:rsidRPr="00DA621E">
      <w:rPr>
        <w:noProof/>
        <w:lang w:eastAsia="es-ES"/>
      </w:rPr>
      <w:drawing>
        <wp:inline distT="0" distB="0" distL="0" distR="0" wp14:anchorId="1FFE41C6" wp14:editId="782E1BCC">
          <wp:extent cx="1647825" cy="742950"/>
          <wp:effectExtent l="0" t="0" r="9525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3A8C0" w14:textId="77777777" w:rsidR="00A9301D" w:rsidRDefault="00A930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38D5F" w14:textId="77777777" w:rsidR="00010E0C" w:rsidRDefault="00010E0C" w:rsidP="00B55C9E">
      <w:pPr>
        <w:spacing w:before="0" w:after="0"/>
      </w:pPr>
      <w:r>
        <w:separator/>
      </w:r>
    </w:p>
  </w:footnote>
  <w:footnote w:type="continuationSeparator" w:id="0">
    <w:p w14:paraId="3D2DE237" w14:textId="77777777" w:rsidR="00010E0C" w:rsidRDefault="00010E0C" w:rsidP="00B55C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A77D3" w14:textId="77777777" w:rsidR="00A9301D" w:rsidRDefault="00A930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8066" w14:textId="77777777" w:rsidR="00796722" w:rsidRDefault="00796722" w:rsidP="004C33E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C64E42B" wp14:editId="359213FF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02F04" w14:textId="77777777" w:rsidR="00796722" w:rsidRPr="00DA621E" w:rsidRDefault="00796722" w:rsidP="004C33E6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4E42B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32" type="#_x0000_t202" style="position:absolute;left:0;text-align:left;margin-left:284.7pt;margin-top:23.85pt;width:183.7pt;height:3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" o:allowincell="f" stroked="f">
              <v:textbox>
                <w:txbxContent>
                  <w:p w14:paraId="58502F04" w14:textId="77777777" w:rsidR="00A2343F" w:rsidRPr="00DA621E" w:rsidRDefault="00A2343F" w:rsidP="004C33E6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4015F754" wp14:editId="25BE1541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8B1DD0D" w14:textId="77777777" w:rsidR="00796722" w:rsidRPr="00B33343" w:rsidRDefault="00796722" w:rsidP="004C33E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5F754" id="Rectángulo 24" o:spid="_x0000_s1033" style="position:absolute;left:0;text-align:left;margin-left:286.2pt;margin-top:-17.4pt;width:182.35pt;height:3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" o:allowincell="f" filled="f" fillcolor="silver">
              <v:textbox>
                <w:txbxContent>
                  <w:p w14:paraId="08B1DD0D" w14:textId="77777777" w:rsidR="00A2343F" w:rsidRPr="00B33343" w:rsidRDefault="00A2343F" w:rsidP="004C33E6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4219E3" wp14:editId="6AE7C093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722DD" w14:textId="77777777" w:rsidR="00796722" w:rsidRPr="00993BCC" w:rsidRDefault="00796722" w:rsidP="004C33E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jc w:val="lef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219E3" id="Cuadro de texto 28" o:spid="_x0000_s1034" type="#_x0000_t202" style="position:absolute;left:0;text-align:left;margin-left:31.25pt;margin-top:-9.9pt;width:140.9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" stroked="f">
              <v:textbox>
                <w:txbxContent>
                  <w:p w14:paraId="236722DD" w14:textId="77777777" w:rsidR="00A2343F" w:rsidRPr="00993BCC" w:rsidRDefault="00A2343F" w:rsidP="004C33E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jc w:val="lef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824" behindDoc="0" locked="0" layoutInCell="1" allowOverlap="1" wp14:anchorId="57D3C08F" wp14:editId="718F2336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0" locked="0" layoutInCell="0" allowOverlap="1" wp14:anchorId="1B46B2B9" wp14:editId="02433076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66A6DCC2" wp14:editId="2A6FD9AB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A1FD8" id="Rectángulo 29" o:spid="_x0000_s1026" style="position:absolute;margin-left:368.55pt;margin-top:-17.5pt;width:120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4A53994D" w14:textId="77777777" w:rsidR="00796722" w:rsidRDefault="00796722" w:rsidP="004C33E6">
    <w:pPr>
      <w:pStyle w:val="Encabezado"/>
    </w:pPr>
  </w:p>
  <w:p w14:paraId="042D0D6C" w14:textId="77777777" w:rsidR="00796722" w:rsidRPr="000034DF" w:rsidRDefault="00796722" w:rsidP="004C33E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7B0F" w14:textId="77777777" w:rsidR="00796722" w:rsidRDefault="00796722" w:rsidP="004C33E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1BED5D45" wp14:editId="7C1FD2CA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31989" w14:textId="77777777" w:rsidR="00796722" w:rsidRPr="00DA621E" w:rsidRDefault="00796722" w:rsidP="004C33E6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D5D45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35" type="#_x0000_t202" style="position:absolute;left:0;text-align:left;margin-left:284.7pt;margin-top:23.85pt;width:183.7pt;height:32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" o:allowincell="f" stroked="f">
              <v:textbox>
                <w:txbxContent>
                  <w:p w14:paraId="1A131989" w14:textId="77777777" w:rsidR="00A2343F" w:rsidRPr="00DA621E" w:rsidRDefault="00A2343F" w:rsidP="004C33E6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39296" behindDoc="0" locked="0" layoutInCell="0" allowOverlap="1" wp14:anchorId="6BE68E75" wp14:editId="06F4211C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F24A9A3" w14:textId="77777777" w:rsidR="00796722" w:rsidRPr="00B33343" w:rsidRDefault="00796722" w:rsidP="004C33E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68E75" id="Rectángulo 14" o:spid="_x0000_s1036" style="position:absolute;left:0;text-align:left;margin-left:286.2pt;margin-top:-17.4pt;width:182.35pt;height:32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" o:allowincell="f" filled="f" fillcolor="silver">
              <v:textbox>
                <w:txbxContent>
                  <w:p w14:paraId="1F24A9A3" w14:textId="77777777" w:rsidR="00A2343F" w:rsidRPr="00B33343" w:rsidRDefault="00A2343F" w:rsidP="004C33E6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5EA6D35C" wp14:editId="4107665C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1A2D3" w14:textId="77777777" w:rsidR="00796722" w:rsidRPr="00993BCC" w:rsidRDefault="00796722" w:rsidP="004C33E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jc w:val="lef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A6D35C" id="Cuadro de texto 15" o:spid="_x0000_s1037" type="#_x0000_t202" style="position:absolute;left:0;text-align:left;margin-left:31.25pt;margin-top:-9.9pt;width:140.95pt;height:4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" stroked="f">
              <v:textbox>
                <w:txbxContent>
                  <w:p w14:paraId="1941A2D3" w14:textId="77777777" w:rsidR="00A2343F" w:rsidRPr="00993BCC" w:rsidRDefault="00A2343F" w:rsidP="004C33E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jc w:val="lef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49536" behindDoc="0" locked="0" layoutInCell="1" allowOverlap="1" wp14:anchorId="53EEAD83" wp14:editId="06836F7B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43392" behindDoc="0" locked="0" layoutInCell="0" allowOverlap="1" wp14:anchorId="7B5882F1" wp14:editId="0DA45FC6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41344" behindDoc="0" locked="0" layoutInCell="0" allowOverlap="1" wp14:anchorId="75FAEB18" wp14:editId="3619F274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4183B2" id="Rectángulo 20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3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oDy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e&#10;Bc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9lLHe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74F3CCC8" w14:textId="77777777" w:rsidR="00796722" w:rsidRDefault="00796722" w:rsidP="004C33E6">
    <w:pPr>
      <w:pStyle w:val="Encabezado"/>
    </w:pPr>
  </w:p>
  <w:p w14:paraId="480408CC" w14:textId="77777777" w:rsidR="00796722" w:rsidRPr="000034DF" w:rsidRDefault="00796722" w:rsidP="004C33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A43"/>
    <w:multiLevelType w:val="hybridMultilevel"/>
    <w:tmpl w:val="6C986600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9747DB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64CBA"/>
    <w:multiLevelType w:val="hybridMultilevel"/>
    <w:tmpl w:val="F79E0670"/>
    <w:lvl w:ilvl="0" w:tplc="365E2A1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5" w15:restartNumberingAfterBreak="0">
    <w:nsid w:val="0BBA1199"/>
    <w:multiLevelType w:val="hybridMultilevel"/>
    <w:tmpl w:val="1AEACF16"/>
    <w:lvl w:ilvl="0" w:tplc="F79E2604">
      <w:start w:val="1"/>
      <w:numFmt w:val="upperLetter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CF3F4B"/>
    <w:multiLevelType w:val="hybridMultilevel"/>
    <w:tmpl w:val="35042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6A85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D04F2F"/>
    <w:multiLevelType w:val="hybridMultilevel"/>
    <w:tmpl w:val="C4B8547C"/>
    <w:lvl w:ilvl="0" w:tplc="7750AC0E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396490"/>
    <w:multiLevelType w:val="hybridMultilevel"/>
    <w:tmpl w:val="4824E38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4075E4"/>
    <w:multiLevelType w:val="multilevel"/>
    <w:tmpl w:val="3DF44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A136EC2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62CC8"/>
    <w:multiLevelType w:val="hybridMultilevel"/>
    <w:tmpl w:val="561CCBD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641F31"/>
    <w:multiLevelType w:val="hybridMultilevel"/>
    <w:tmpl w:val="0A92E338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C58186E"/>
    <w:multiLevelType w:val="hybridMultilevel"/>
    <w:tmpl w:val="D51E974C"/>
    <w:lvl w:ilvl="0" w:tplc="968631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6" w15:restartNumberingAfterBreak="0">
    <w:nsid w:val="24644C17"/>
    <w:multiLevelType w:val="hybridMultilevel"/>
    <w:tmpl w:val="9C002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34813"/>
    <w:multiLevelType w:val="hybridMultilevel"/>
    <w:tmpl w:val="F342A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907A4"/>
    <w:multiLevelType w:val="hybridMultilevel"/>
    <w:tmpl w:val="C312363C"/>
    <w:lvl w:ilvl="0" w:tplc="F2484284">
      <w:start w:val="1"/>
      <w:numFmt w:val="ordin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B11D8"/>
    <w:multiLevelType w:val="hybridMultilevel"/>
    <w:tmpl w:val="BD4228AC"/>
    <w:lvl w:ilvl="0" w:tplc="CF101946">
      <w:start w:val="1"/>
      <w:numFmt w:val="lowerLetter"/>
      <w:lvlText w:val="%1)"/>
      <w:lvlJc w:val="left"/>
      <w:pPr>
        <w:ind w:left="1069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B12ED7"/>
    <w:multiLevelType w:val="hybridMultilevel"/>
    <w:tmpl w:val="C312363C"/>
    <w:lvl w:ilvl="0" w:tplc="F2484284">
      <w:start w:val="1"/>
      <w:numFmt w:val="ordin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5626C"/>
    <w:multiLevelType w:val="hybridMultilevel"/>
    <w:tmpl w:val="9B942C36"/>
    <w:lvl w:ilvl="0" w:tplc="7F1E11B8">
      <w:start w:val="1"/>
      <w:numFmt w:val="ordin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EE3ACA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311E8"/>
    <w:multiLevelType w:val="hybridMultilevel"/>
    <w:tmpl w:val="63FC32C0"/>
    <w:lvl w:ilvl="0" w:tplc="DE50493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401C24C5"/>
    <w:multiLevelType w:val="hybridMultilevel"/>
    <w:tmpl w:val="5798C28E"/>
    <w:lvl w:ilvl="0" w:tplc="C1D81296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B71059"/>
    <w:multiLevelType w:val="multilevel"/>
    <w:tmpl w:val="CD2A5BB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3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6" w15:restartNumberingAfterBreak="0">
    <w:nsid w:val="4D5612B1"/>
    <w:multiLevelType w:val="hybridMultilevel"/>
    <w:tmpl w:val="C39EF81E"/>
    <w:lvl w:ilvl="0" w:tplc="821AC64A">
      <w:start w:val="1"/>
      <w:numFmt w:val="ordin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E572F75"/>
    <w:multiLevelType w:val="hybridMultilevel"/>
    <w:tmpl w:val="DCBE1B8C"/>
    <w:lvl w:ilvl="0" w:tplc="1BB2D48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51EA1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755C7"/>
    <w:multiLevelType w:val="hybridMultilevel"/>
    <w:tmpl w:val="CE04E78C"/>
    <w:lvl w:ilvl="0" w:tplc="6A467B9C">
      <w:start w:val="1"/>
      <w:numFmt w:val="ordinal"/>
      <w:lvlText w:val="%1."/>
      <w:lvlJc w:val="left"/>
      <w:pPr>
        <w:ind w:left="4472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72860A6"/>
    <w:multiLevelType w:val="hybridMultilevel"/>
    <w:tmpl w:val="561CCBD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811457C"/>
    <w:multiLevelType w:val="hybridMultilevel"/>
    <w:tmpl w:val="AC9C4F0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9C11B06"/>
    <w:multiLevelType w:val="hybridMultilevel"/>
    <w:tmpl w:val="C7A245C4"/>
    <w:lvl w:ilvl="0" w:tplc="FC38722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B1343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E2ED6"/>
    <w:multiLevelType w:val="hybridMultilevel"/>
    <w:tmpl w:val="D82A5CB6"/>
    <w:lvl w:ilvl="0" w:tplc="149C2802">
      <w:start w:val="1"/>
      <w:numFmt w:val="ordin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71AE7"/>
    <w:multiLevelType w:val="hybridMultilevel"/>
    <w:tmpl w:val="8F0416AC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E3C6D"/>
    <w:multiLevelType w:val="multilevel"/>
    <w:tmpl w:val="DB968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52F4A65"/>
    <w:multiLevelType w:val="multilevel"/>
    <w:tmpl w:val="DB968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6392F5D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61316"/>
    <w:multiLevelType w:val="hybridMultilevel"/>
    <w:tmpl w:val="8806F210"/>
    <w:lvl w:ilvl="0" w:tplc="57D03C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021F62"/>
    <w:multiLevelType w:val="hybridMultilevel"/>
    <w:tmpl w:val="0A92E338"/>
    <w:lvl w:ilvl="0" w:tplc="0C0A0017">
      <w:start w:val="1"/>
      <w:numFmt w:val="lowerLetter"/>
      <w:lvlText w:val="%1)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B9D1BAF"/>
    <w:multiLevelType w:val="hybridMultilevel"/>
    <w:tmpl w:val="E61EAD68"/>
    <w:lvl w:ilvl="0" w:tplc="5C9C3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CF92A68"/>
    <w:multiLevelType w:val="hybridMultilevel"/>
    <w:tmpl w:val="254C2F5E"/>
    <w:lvl w:ilvl="0" w:tplc="1FBCCE34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9169B6"/>
    <w:multiLevelType w:val="hybridMultilevel"/>
    <w:tmpl w:val="8FB6C02C"/>
    <w:lvl w:ilvl="0" w:tplc="37D2E876">
      <w:start w:val="1"/>
      <w:numFmt w:val="ordinal"/>
      <w:lvlText w:val="%1."/>
      <w:lvlJc w:val="left"/>
      <w:pPr>
        <w:ind w:left="16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8"/>
  </w:num>
  <w:num w:numId="2">
    <w:abstractNumId w:val="1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16"/>
  </w:num>
  <w:num w:numId="8">
    <w:abstractNumId w:val="40"/>
  </w:num>
  <w:num w:numId="9">
    <w:abstractNumId w:val="11"/>
  </w:num>
  <w:num w:numId="10">
    <w:abstractNumId w:val="30"/>
  </w:num>
  <w:num w:numId="11">
    <w:abstractNumId w:val="35"/>
  </w:num>
  <w:num w:numId="12">
    <w:abstractNumId w:val="4"/>
  </w:num>
  <w:num w:numId="13">
    <w:abstractNumId w:val="29"/>
  </w:num>
  <w:num w:numId="14">
    <w:abstractNumId w:val="37"/>
  </w:num>
  <w:num w:numId="15">
    <w:abstractNumId w:val="39"/>
  </w:num>
  <w:num w:numId="16">
    <w:abstractNumId w:val="25"/>
  </w:num>
  <w:num w:numId="17">
    <w:abstractNumId w:val="12"/>
  </w:num>
  <w:num w:numId="18">
    <w:abstractNumId w:val="33"/>
  </w:num>
  <w:num w:numId="19">
    <w:abstractNumId w:val="32"/>
  </w:num>
  <w:num w:numId="20">
    <w:abstractNumId w:val="42"/>
  </w:num>
  <w:num w:numId="21">
    <w:abstractNumId w:val="31"/>
  </w:num>
  <w:num w:numId="22">
    <w:abstractNumId w:val="20"/>
  </w:num>
  <w:num w:numId="23">
    <w:abstractNumId w:val="41"/>
  </w:num>
  <w:num w:numId="24">
    <w:abstractNumId w:val="10"/>
  </w:num>
  <w:num w:numId="25">
    <w:abstractNumId w:val="22"/>
  </w:num>
  <w:num w:numId="26">
    <w:abstractNumId w:val="3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3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45"/>
  </w:num>
  <w:num w:numId="34">
    <w:abstractNumId w:val="5"/>
  </w:num>
  <w:num w:numId="35">
    <w:abstractNumId w:val="18"/>
  </w:num>
  <w:num w:numId="36">
    <w:abstractNumId w:val="27"/>
  </w:num>
  <w:num w:numId="37">
    <w:abstractNumId w:val="3"/>
  </w:num>
  <w:num w:numId="38">
    <w:abstractNumId w:val="8"/>
  </w:num>
  <w:num w:numId="39">
    <w:abstractNumId w:val="21"/>
  </w:num>
  <w:num w:numId="40">
    <w:abstractNumId w:val="0"/>
  </w:num>
  <w:num w:numId="41">
    <w:abstractNumId w:val="34"/>
  </w:num>
  <w:num w:numId="42">
    <w:abstractNumId w:val="14"/>
  </w:num>
  <w:num w:numId="43">
    <w:abstractNumId w:val="43"/>
  </w:num>
  <w:num w:numId="44">
    <w:abstractNumId w:val="17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24"/>
  </w:num>
  <w:num w:numId="49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A0"/>
    <w:rsid w:val="0000023A"/>
    <w:rsid w:val="00000F1D"/>
    <w:rsid w:val="000038AA"/>
    <w:rsid w:val="00004F6C"/>
    <w:rsid w:val="00005133"/>
    <w:rsid w:val="00005A13"/>
    <w:rsid w:val="0000626D"/>
    <w:rsid w:val="00006302"/>
    <w:rsid w:val="00006B59"/>
    <w:rsid w:val="0001093F"/>
    <w:rsid w:val="00010E0C"/>
    <w:rsid w:val="00011161"/>
    <w:rsid w:val="0001170E"/>
    <w:rsid w:val="00012CD6"/>
    <w:rsid w:val="00013BB6"/>
    <w:rsid w:val="00014734"/>
    <w:rsid w:val="00017288"/>
    <w:rsid w:val="00020008"/>
    <w:rsid w:val="00021D91"/>
    <w:rsid w:val="00023047"/>
    <w:rsid w:val="00027630"/>
    <w:rsid w:val="00030CA3"/>
    <w:rsid w:val="000321E9"/>
    <w:rsid w:val="0003252A"/>
    <w:rsid w:val="0003471C"/>
    <w:rsid w:val="000352E7"/>
    <w:rsid w:val="00037FED"/>
    <w:rsid w:val="000408BB"/>
    <w:rsid w:val="00041494"/>
    <w:rsid w:val="000416E3"/>
    <w:rsid w:val="00042036"/>
    <w:rsid w:val="000462DB"/>
    <w:rsid w:val="00046A3C"/>
    <w:rsid w:val="00050055"/>
    <w:rsid w:val="00051C3C"/>
    <w:rsid w:val="00052721"/>
    <w:rsid w:val="00052BA7"/>
    <w:rsid w:val="00054A13"/>
    <w:rsid w:val="00056332"/>
    <w:rsid w:val="00060496"/>
    <w:rsid w:val="00060860"/>
    <w:rsid w:val="00061135"/>
    <w:rsid w:val="000615BD"/>
    <w:rsid w:val="0006205E"/>
    <w:rsid w:val="00062387"/>
    <w:rsid w:val="000628B2"/>
    <w:rsid w:val="0006600D"/>
    <w:rsid w:val="000664B0"/>
    <w:rsid w:val="00067357"/>
    <w:rsid w:val="0006743A"/>
    <w:rsid w:val="000703B7"/>
    <w:rsid w:val="0007056B"/>
    <w:rsid w:val="00072648"/>
    <w:rsid w:val="00073162"/>
    <w:rsid w:val="000738AF"/>
    <w:rsid w:val="0007397B"/>
    <w:rsid w:val="00074483"/>
    <w:rsid w:val="00074801"/>
    <w:rsid w:val="00080877"/>
    <w:rsid w:val="00081E28"/>
    <w:rsid w:val="00085624"/>
    <w:rsid w:val="00086C90"/>
    <w:rsid w:val="00086EE9"/>
    <w:rsid w:val="00087FD2"/>
    <w:rsid w:val="00091667"/>
    <w:rsid w:val="00093EE6"/>
    <w:rsid w:val="0009423C"/>
    <w:rsid w:val="00095DE6"/>
    <w:rsid w:val="00096551"/>
    <w:rsid w:val="00096BCE"/>
    <w:rsid w:val="00097F66"/>
    <w:rsid w:val="000A3EC2"/>
    <w:rsid w:val="000A4836"/>
    <w:rsid w:val="000A53EF"/>
    <w:rsid w:val="000A5B5A"/>
    <w:rsid w:val="000A79F8"/>
    <w:rsid w:val="000B08E5"/>
    <w:rsid w:val="000B16E2"/>
    <w:rsid w:val="000B1E70"/>
    <w:rsid w:val="000B2FE9"/>
    <w:rsid w:val="000B33B7"/>
    <w:rsid w:val="000B38FE"/>
    <w:rsid w:val="000B4217"/>
    <w:rsid w:val="000C1E2D"/>
    <w:rsid w:val="000C51F9"/>
    <w:rsid w:val="000C6421"/>
    <w:rsid w:val="000C78CE"/>
    <w:rsid w:val="000C7C45"/>
    <w:rsid w:val="000D131C"/>
    <w:rsid w:val="000D195C"/>
    <w:rsid w:val="000D3CC9"/>
    <w:rsid w:val="000E05C3"/>
    <w:rsid w:val="000E0767"/>
    <w:rsid w:val="000E0BBE"/>
    <w:rsid w:val="000E0D60"/>
    <w:rsid w:val="000E19B1"/>
    <w:rsid w:val="000E2F4B"/>
    <w:rsid w:val="000E4EEA"/>
    <w:rsid w:val="000E5D20"/>
    <w:rsid w:val="000E5D9B"/>
    <w:rsid w:val="000E6A08"/>
    <w:rsid w:val="000E6D5F"/>
    <w:rsid w:val="000F0200"/>
    <w:rsid w:val="000F0C0A"/>
    <w:rsid w:val="000F120C"/>
    <w:rsid w:val="000F4412"/>
    <w:rsid w:val="000F6478"/>
    <w:rsid w:val="000F6949"/>
    <w:rsid w:val="000F738C"/>
    <w:rsid w:val="000F7D2C"/>
    <w:rsid w:val="0010201E"/>
    <w:rsid w:val="001021F5"/>
    <w:rsid w:val="00103231"/>
    <w:rsid w:val="001033AB"/>
    <w:rsid w:val="00104D9F"/>
    <w:rsid w:val="00105E02"/>
    <w:rsid w:val="00106205"/>
    <w:rsid w:val="001070A7"/>
    <w:rsid w:val="001144EB"/>
    <w:rsid w:val="001151B4"/>
    <w:rsid w:val="00116F5F"/>
    <w:rsid w:val="0011718B"/>
    <w:rsid w:val="00120067"/>
    <w:rsid w:val="00121F72"/>
    <w:rsid w:val="00123DC0"/>
    <w:rsid w:val="00123F58"/>
    <w:rsid w:val="00125AE5"/>
    <w:rsid w:val="00126459"/>
    <w:rsid w:val="00126541"/>
    <w:rsid w:val="00127292"/>
    <w:rsid w:val="00127C5F"/>
    <w:rsid w:val="001309DE"/>
    <w:rsid w:val="00131E4E"/>
    <w:rsid w:val="00132D59"/>
    <w:rsid w:val="00133EEC"/>
    <w:rsid w:val="0013677A"/>
    <w:rsid w:val="0013701B"/>
    <w:rsid w:val="0014014D"/>
    <w:rsid w:val="0014104C"/>
    <w:rsid w:val="0014299E"/>
    <w:rsid w:val="00144894"/>
    <w:rsid w:val="001448E6"/>
    <w:rsid w:val="0014558A"/>
    <w:rsid w:val="00145777"/>
    <w:rsid w:val="00152C37"/>
    <w:rsid w:val="00152D7A"/>
    <w:rsid w:val="001533EF"/>
    <w:rsid w:val="001534B2"/>
    <w:rsid w:val="00154540"/>
    <w:rsid w:val="00154A5E"/>
    <w:rsid w:val="00155C73"/>
    <w:rsid w:val="001635D3"/>
    <w:rsid w:val="00163613"/>
    <w:rsid w:val="00164051"/>
    <w:rsid w:val="00164877"/>
    <w:rsid w:val="00165F06"/>
    <w:rsid w:val="00166113"/>
    <w:rsid w:val="00167921"/>
    <w:rsid w:val="00170184"/>
    <w:rsid w:val="001703C0"/>
    <w:rsid w:val="0017119E"/>
    <w:rsid w:val="00172EA1"/>
    <w:rsid w:val="001737C7"/>
    <w:rsid w:val="00173908"/>
    <w:rsid w:val="0017529F"/>
    <w:rsid w:val="00175967"/>
    <w:rsid w:val="00177F5A"/>
    <w:rsid w:val="0018070D"/>
    <w:rsid w:val="00180A05"/>
    <w:rsid w:val="00183807"/>
    <w:rsid w:val="00183A02"/>
    <w:rsid w:val="00183FBD"/>
    <w:rsid w:val="001851FF"/>
    <w:rsid w:val="0018540F"/>
    <w:rsid w:val="00185D06"/>
    <w:rsid w:val="001861C9"/>
    <w:rsid w:val="00190B69"/>
    <w:rsid w:val="001911D0"/>
    <w:rsid w:val="00191AE0"/>
    <w:rsid w:val="00191F86"/>
    <w:rsid w:val="00192FD2"/>
    <w:rsid w:val="00194436"/>
    <w:rsid w:val="00196F27"/>
    <w:rsid w:val="00197C2B"/>
    <w:rsid w:val="00197FC8"/>
    <w:rsid w:val="001A2207"/>
    <w:rsid w:val="001A2B09"/>
    <w:rsid w:val="001A3701"/>
    <w:rsid w:val="001A56BE"/>
    <w:rsid w:val="001B08E1"/>
    <w:rsid w:val="001B1C8C"/>
    <w:rsid w:val="001B1D0D"/>
    <w:rsid w:val="001B2E19"/>
    <w:rsid w:val="001B353C"/>
    <w:rsid w:val="001B577A"/>
    <w:rsid w:val="001C194D"/>
    <w:rsid w:val="001C46EB"/>
    <w:rsid w:val="001C4C44"/>
    <w:rsid w:val="001C4DAE"/>
    <w:rsid w:val="001C4F1D"/>
    <w:rsid w:val="001C5AB8"/>
    <w:rsid w:val="001C61A1"/>
    <w:rsid w:val="001C70D4"/>
    <w:rsid w:val="001C7534"/>
    <w:rsid w:val="001D2566"/>
    <w:rsid w:val="001D2CAC"/>
    <w:rsid w:val="001D327F"/>
    <w:rsid w:val="001D3EFF"/>
    <w:rsid w:val="001D6D6B"/>
    <w:rsid w:val="001D7463"/>
    <w:rsid w:val="001E2000"/>
    <w:rsid w:val="001E2BE4"/>
    <w:rsid w:val="001E41A2"/>
    <w:rsid w:val="001E4F6C"/>
    <w:rsid w:val="001E555B"/>
    <w:rsid w:val="001E7E9E"/>
    <w:rsid w:val="001F0760"/>
    <w:rsid w:val="001F0F26"/>
    <w:rsid w:val="001F212E"/>
    <w:rsid w:val="001F2537"/>
    <w:rsid w:val="001F2B80"/>
    <w:rsid w:val="001F3637"/>
    <w:rsid w:val="001F3F48"/>
    <w:rsid w:val="001F4E27"/>
    <w:rsid w:val="001F64EF"/>
    <w:rsid w:val="00201674"/>
    <w:rsid w:val="00201A2F"/>
    <w:rsid w:val="00202D6F"/>
    <w:rsid w:val="0020335E"/>
    <w:rsid w:val="0020348D"/>
    <w:rsid w:val="0020412E"/>
    <w:rsid w:val="002053AF"/>
    <w:rsid w:val="00205B24"/>
    <w:rsid w:val="00206BA7"/>
    <w:rsid w:val="002074A1"/>
    <w:rsid w:val="0021026A"/>
    <w:rsid w:val="002103E3"/>
    <w:rsid w:val="00210971"/>
    <w:rsid w:val="00210BEB"/>
    <w:rsid w:val="00210D1A"/>
    <w:rsid w:val="00211210"/>
    <w:rsid w:val="00213F6E"/>
    <w:rsid w:val="002153D4"/>
    <w:rsid w:val="002205F1"/>
    <w:rsid w:val="00221CC0"/>
    <w:rsid w:val="0022680A"/>
    <w:rsid w:val="00226A61"/>
    <w:rsid w:val="00226BA8"/>
    <w:rsid w:val="002275EF"/>
    <w:rsid w:val="002308C7"/>
    <w:rsid w:val="00232DC1"/>
    <w:rsid w:val="00234046"/>
    <w:rsid w:val="00235905"/>
    <w:rsid w:val="002429C8"/>
    <w:rsid w:val="00243879"/>
    <w:rsid w:val="002438CC"/>
    <w:rsid w:val="00244B7E"/>
    <w:rsid w:val="00244F63"/>
    <w:rsid w:val="00245D20"/>
    <w:rsid w:val="00245DB3"/>
    <w:rsid w:val="002461D5"/>
    <w:rsid w:val="00246CBC"/>
    <w:rsid w:val="00251055"/>
    <w:rsid w:val="0025184C"/>
    <w:rsid w:val="00254A4D"/>
    <w:rsid w:val="00254CD9"/>
    <w:rsid w:val="002561DA"/>
    <w:rsid w:val="002565A5"/>
    <w:rsid w:val="00256FA7"/>
    <w:rsid w:val="00260008"/>
    <w:rsid w:val="00260813"/>
    <w:rsid w:val="00261345"/>
    <w:rsid w:val="00261D1B"/>
    <w:rsid w:val="0026463B"/>
    <w:rsid w:val="00272753"/>
    <w:rsid w:val="0027378E"/>
    <w:rsid w:val="002739DE"/>
    <w:rsid w:val="00274086"/>
    <w:rsid w:val="00275F11"/>
    <w:rsid w:val="002763A8"/>
    <w:rsid w:val="002768C4"/>
    <w:rsid w:val="00277706"/>
    <w:rsid w:val="00277EA0"/>
    <w:rsid w:val="00280C08"/>
    <w:rsid w:val="00280ED5"/>
    <w:rsid w:val="0028202D"/>
    <w:rsid w:val="00285F9E"/>
    <w:rsid w:val="00287A8D"/>
    <w:rsid w:val="0029193D"/>
    <w:rsid w:val="00292CDA"/>
    <w:rsid w:val="00295491"/>
    <w:rsid w:val="00296221"/>
    <w:rsid w:val="00297C26"/>
    <w:rsid w:val="002A032A"/>
    <w:rsid w:val="002A2014"/>
    <w:rsid w:val="002A2A7A"/>
    <w:rsid w:val="002A329E"/>
    <w:rsid w:val="002A38F1"/>
    <w:rsid w:val="002A3E76"/>
    <w:rsid w:val="002A5038"/>
    <w:rsid w:val="002A6BAC"/>
    <w:rsid w:val="002A6DE3"/>
    <w:rsid w:val="002B17B3"/>
    <w:rsid w:val="002B1C52"/>
    <w:rsid w:val="002B1F45"/>
    <w:rsid w:val="002B22DE"/>
    <w:rsid w:val="002B2E02"/>
    <w:rsid w:val="002B36C8"/>
    <w:rsid w:val="002B4183"/>
    <w:rsid w:val="002B58E8"/>
    <w:rsid w:val="002B5DE3"/>
    <w:rsid w:val="002C0337"/>
    <w:rsid w:val="002C0E44"/>
    <w:rsid w:val="002C0F0F"/>
    <w:rsid w:val="002C10C4"/>
    <w:rsid w:val="002C2252"/>
    <w:rsid w:val="002C28CF"/>
    <w:rsid w:val="002C31EA"/>
    <w:rsid w:val="002C3ABC"/>
    <w:rsid w:val="002D0744"/>
    <w:rsid w:val="002D09FA"/>
    <w:rsid w:val="002D1107"/>
    <w:rsid w:val="002D6450"/>
    <w:rsid w:val="002D7557"/>
    <w:rsid w:val="002D7BC5"/>
    <w:rsid w:val="002E024D"/>
    <w:rsid w:val="002E07F0"/>
    <w:rsid w:val="002E141D"/>
    <w:rsid w:val="002E1FB2"/>
    <w:rsid w:val="002E2252"/>
    <w:rsid w:val="002E29A2"/>
    <w:rsid w:val="002E49FF"/>
    <w:rsid w:val="002F204E"/>
    <w:rsid w:val="002F359C"/>
    <w:rsid w:val="002F3B39"/>
    <w:rsid w:val="002F3D86"/>
    <w:rsid w:val="002F4A4C"/>
    <w:rsid w:val="002F5D9B"/>
    <w:rsid w:val="002F6214"/>
    <w:rsid w:val="00300045"/>
    <w:rsid w:val="00305020"/>
    <w:rsid w:val="00305421"/>
    <w:rsid w:val="00306022"/>
    <w:rsid w:val="00306EF7"/>
    <w:rsid w:val="003136A2"/>
    <w:rsid w:val="00313F72"/>
    <w:rsid w:val="00314FD2"/>
    <w:rsid w:val="00315490"/>
    <w:rsid w:val="00315943"/>
    <w:rsid w:val="00315DD0"/>
    <w:rsid w:val="00320F0E"/>
    <w:rsid w:val="00321266"/>
    <w:rsid w:val="00323589"/>
    <w:rsid w:val="003245E7"/>
    <w:rsid w:val="003247F9"/>
    <w:rsid w:val="0032661A"/>
    <w:rsid w:val="0032664B"/>
    <w:rsid w:val="00326F93"/>
    <w:rsid w:val="003276E8"/>
    <w:rsid w:val="00327F59"/>
    <w:rsid w:val="00330DDB"/>
    <w:rsid w:val="00331E42"/>
    <w:rsid w:val="003328B4"/>
    <w:rsid w:val="003409E5"/>
    <w:rsid w:val="00340E37"/>
    <w:rsid w:val="00341A6E"/>
    <w:rsid w:val="0034261B"/>
    <w:rsid w:val="00343A76"/>
    <w:rsid w:val="003445AC"/>
    <w:rsid w:val="00344B96"/>
    <w:rsid w:val="003456AF"/>
    <w:rsid w:val="00345DB2"/>
    <w:rsid w:val="00346307"/>
    <w:rsid w:val="00346992"/>
    <w:rsid w:val="003472D3"/>
    <w:rsid w:val="00350D19"/>
    <w:rsid w:val="003534F5"/>
    <w:rsid w:val="00355584"/>
    <w:rsid w:val="003571CE"/>
    <w:rsid w:val="003574FA"/>
    <w:rsid w:val="00357ABB"/>
    <w:rsid w:val="00360EDD"/>
    <w:rsid w:val="00361459"/>
    <w:rsid w:val="0036306F"/>
    <w:rsid w:val="00364401"/>
    <w:rsid w:val="00365596"/>
    <w:rsid w:val="00367448"/>
    <w:rsid w:val="00367544"/>
    <w:rsid w:val="00367894"/>
    <w:rsid w:val="00367EEB"/>
    <w:rsid w:val="00373955"/>
    <w:rsid w:val="00373E01"/>
    <w:rsid w:val="00374645"/>
    <w:rsid w:val="00376F32"/>
    <w:rsid w:val="00377E20"/>
    <w:rsid w:val="003809DC"/>
    <w:rsid w:val="00380DFB"/>
    <w:rsid w:val="0038283D"/>
    <w:rsid w:val="00384CF0"/>
    <w:rsid w:val="00384D51"/>
    <w:rsid w:val="003851DA"/>
    <w:rsid w:val="00391A79"/>
    <w:rsid w:val="00391C2C"/>
    <w:rsid w:val="003954B3"/>
    <w:rsid w:val="00395D22"/>
    <w:rsid w:val="0039634C"/>
    <w:rsid w:val="003965DE"/>
    <w:rsid w:val="003A22CF"/>
    <w:rsid w:val="003A2E9F"/>
    <w:rsid w:val="003A3FEB"/>
    <w:rsid w:val="003A5962"/>
    <w:rsid w:val="003A607B"/>
    <w:rsid w:val="003B37E3"/>
    <w:rsid w:val="003B4E2A"/>
    <w:rsid w:val="003B593F"/>
    <w:rsid w:val="003B5FD8"/>
    <w:rsid w:val="003C0753"/>
    <w:rsid w:val="003C0B2B"/>
    <w:rsid w:val="003C27E5"/>
    <w:rsid w:val="003C2BEE"/>
    <w:rsid w:val="003C382F"/>
    <w:rsid w:val="003C47A0"/>
    <w:rsid w:val="003C6780"/>
    <w:rsid w:val="003C6E73"/>
    <w:rsid w:val="003C770C"/>
    <w:rsid w:val="003C7DD7"/>
    <w:rsid w:val="003C7E42"/>
    <w:rsid w:val="003C7EBF"/>
    <w:rsid w:val="003D08EF"/>
    <w:rsid w:val="003D1626"/>
    <w:rsid w:val="003D201B"/>
    <w:rsid w:val="003D205C"/>
    <w:rsid w:val="003D33C7"/>
    <w:rsid w:val="003D44CB"/>
    <w:rsid w:val="003D6415"/>
    <w:rsid w:val="003D6620"/>
    <w:rsid w:val="003D7B3F"/>
    <w:rsid w:val="003D7F01"/>
    <w:rsid w:val="003E03C1"/>
    <w:rsid w:val="003E13A9"/>
    <w:rsid w:val="003E1FCE"/>
    <w:rsid w:val="003E43FB"/>
    <w:rsid w:val="003E61F2"/>
    <w:rsid w:val="003E6D49"/>
    <w:rsid w:val="003E7572"/>
    <w:rsid w:val="003E7CCB"/>
    <w:rsid w:val="003F1A6B"/>
    <w:rsid w:val="003F1D38"/>
    <w:rsid w:val="003F20CC"/>
    <w:rsid w:val="003F2309"/>
    <w:rsid w:val="003F3650"/>
    <w:rsid w:val="003F4ECE"/>
    <w:rsid w:val="003F4F6D"/>
    <w:rsid w:val="003F5447"/>
    <w:rsid w:val="00401090"/>
    <w:rsid w:val="00403C90"/>
    <w:rsid w:val="004040BB"/>
    <w:rsid w:val="0040495F"/>
    <w:rsid w:val="00405CC3"/>
    <w:rsid w:val="004073E6"/>
    <w:rsid w:val="00412AD4"/>
    <w:rsid w:val="0041522A"/>
    <w:rsid w:val="00415995"/>
    <w:rsid w:val="0041707E"/>
    <w:rsid w:val="00420FA5"/>
    <w:rsid w:val="004213D8"/>
    <w:rsid w:val="0042197A"/>
    <w:rsid w:val="00421A9D"/>
    <w:rsid w:val="0042200D"/>
    <w:rsid w:val="004245E5"/>
    <w:rsid w:val="00425CA7"/>
    <w:rsid w:val="004277F6"/>
    <w:rsid w:val="00430C24"/>
    <w:rsid w:val="00431D17"/>
    <w:rsid w:val="004328D5"/>
    <w:rsid w:val="00433567"/>
    <w:rsid w:val="00434503"/>
    <w:rsid w:val="00435600"/>
    <w:rsid w:val="00436079"/>
    <w:rsid w:val="00436205"/>
    <w:rsid w:val="00437F16"/>
    <w:rsid w:val="00441A7B"/>
    <w:rsid w:val="00441EDE"/>
    <w:rsid w:val="00442AA0"/>
    <w:rsid w:val="00442DFF"/>
    <w:rsid w:val="00444CF8"/>
    <w:rsid w:val="004459AF"/>
    <w:rsid w:val="004478FE"/>
    <w:rsid w:val="00450DF6"/>
    <w:rsid w:val="004510B8"/>
    <w:rsid w:val="00451C0B"/>
    <w:rsid w:val="00451DE0"/>
    <w:rsid w:val="004540AF"/>
    <w:rsid w:val="0045422F"/>
    <w:rsid w:val="004543A8"/>
    <w:rsid w:val="0045523D"/>
    <w:rsid w:val="004556A4"/>
    <w:rsid w:val="004579A0"/>
    <w:rsid w:val="004601D9"/>
    <w:rsid w:val="00461A48"/>
    <w:rsid w:val="004629A0"/>
    <w:rsid w:val="00462F8E"/>
    <w:rsid w:val="0046349E"/>
    <w:rsid w:val="004639F9"/>
    <w:rsid w:val="00465DC0"/>
    <w:rsid w:val="004701C9"/>
    <w:rsid w:val="00470F26"/>
    <w:rsid w:val="0047317E"/>
    <w:rsid w:val="004742DC"/>
    <w:rsid w:val="004758B0"/>
    <w:rsid w:val="004809B7"/>
    <w:rsid w:val="00482920"/>
    <w:rsid w:val="00484BDE"/>
    <w:rsid w:val="00484F8E"/>
    <w:rsid w:val="00490E04"/>
    <w:rsid w:val="00490F69"/>
    <w:rsid w:val="004915A8"/>
    <w:rsid w:val="00491B40"/>
    <w:rsid w:val="00493297"/>
    <w:rsid w:val="00494740"/>
    <w:rsid w:val="004949ED"/>
    <w:rsid w:val="004951E6"/>
    <w:rsid w:val="00496DC8"/>
    <w:rsid w:val="00496EFE"/>
    <w:rsid w:val="004977DA"/>
    <w:rsid w:val="004979BA"/>
    <w:rsid w:val="004A22EF"/>
    <w:rsid w:val="004A280A"/>
    <w:rsid w:val="004A2E68"/>
    <w:rsid w:val="004A3526"/>
    <w:rsid w:val="004A356C"/>
    <w:rsid w:val="004A39EE"/>
    <w:rsid w:val="004A3FAA"/>
    <w:rsid w:val="004A4F87"/>
    <w:rsid w:val="004A6148"/>
    <w:rsid w:val="004A6AAA"/>
    <w:rsid w:val="004A70C6"/>
    <w:rsid w:val="004A78CE"/>
    <w:rsid w:val="004A7EBF"/>
    <w:rsid w:val="004B098B"/>
    <w:rsid w:val="004B20B1"/>
    <w:rsid w:val="004B3C02"/>
    <w:rsid w:val="004B43F8"/>
    <w:rsid w:val="004B4E71"/>
    <w:rsid w:val="004B5C91"/>
    <w:rsid w:val="004B633D"/>
    <w:rsid w:val="004B648B"/>
    <w:rsid w:val="004C0C45"/>
    <w:rsid w:val="004C19CB"/>
    <w:rsid w:val="004C1EAB"/>
    <w:rsid w:val="004C2186"/>
    <w:rsid w:val="004C33E6"/>
    <w:rsid w:val="004C512C"/>
    <w:rsid w:val="004C5ADF"/>
    <w:rsid w:val="004C61E1"/>
    <w:rsid w:val="004C7B26"/>
    <w:rsid w:val="004C7CE8"/>
    <w:rsid w:val="004D1313"/>
    <w:rsid w:val="004D169E"/>
    <w:rsid w:val="004D46FA"/>
    <w:rsid w:val="004D4A4D"/>
    <w:rsid w:val="004D4C19"/>
    <w:rsid w:val="004D6696"/>
    <w:rsid w:val="004D6A0A"/>
    <w:rsid w:val="004D6F94"/>
    <w:rsid w:val="004D734A"/>
    <w:rsid w:val="004E213F"/>
    <w:rsid w:val="004E3126"/>
    <w:rsid w:val="004E73DC"/>
    <w:rsid w:val="004E74CE"/>
    <w:rsid w:val="004E78B7"/>
    <w:rsid w:val="004F18A7"/>
    <w:rsid w:val="004F2ED5"/>
    <w:rsid w:val="004F3617"/>
    <w:rsid w:val="004F4283"/>
    <w:rsid w:val="004F43E5"/>
    <w:rsid w:val="004F4870"/>
    <w:rsid w:val="004F51EF"/>
    <w:rsid w:val="004F68D9"/>
    <w:rsid w:val="004F76D2"/>
    <w:rsid w:val="0050063D"/>
    <w:rsid w:val="005021AC"/>
    <w:rsid w:val="00502FDF"/>
    <w:rsid w:val="005039B3"/>
    <w:rsid w:val="00504899"/>
    <w:rsid w:val="0050651F"/>
    <w:rsid w:val="00506C42"/>
    <w:rsid w:val="00506D22"/>
    <w:rsid w:val="0050771D"/>
    <w:rsid w:val="0050784F"/>
    <w:rsid w:val="00510256"/>
    <w:rsid w:val="00511A1F"/>
    <w:rsid w:val="00511A9B"/>
    <w:rsid w:val="00513759"/>
    <w:rsid w:val="005139E1"/>
    <w:rsid w:val="00514E8A"/>
    <w:rsid w:val="005158C1"/>
    <w:rsid w:val="00515A43"/>
    <w:rsid w:val="00516FC6"/>
    <w:rsid w:val="00517BC3"/>
    <w:rsid w:val="00520C91"/>
    <w:rsid w:val="00522502"/>
    <w:rsid w:val="00522C1F"/>
    <w:rsid w:val="00523574"/>
    <w:rsid w:val="005236B8"/>
    <w:rsid w:val="0052416B"/>
    <w:rsid w:val="00525AEA"/>
    <w:rsid w:val="005265F3"/>
    <w:rsid w:val="00527BB3"/>
    <w:rsid w:val="00534A6C"/>
    <w:rsid w:val="00535D80"/>
    <w:rsid w:val="0053668B"/>
    <w:rsid w:val="00537925"/>
    <w:rsid w:val="00537F10"/>
    <w:rsid w:val="00540975"/>
    <w:rsid w:val="0054131B"/>
    <w:rsid w:val="00542006"/>
    <w:rsid w:val="00546877"/>
    <w:rsid w:val="00551AE9"/>
    <w:rsid w:val="005521A1"/>
    <w:rsid w:val="00556C0B"/>
    <w:rsid w:val="00560725"/>
    <w:rsid w:val="00560755"/>
    <w:rsid w:val="005618F9"/>
    <w:rsid w:val="00563201"/>
    <w:rsid w:val="00563A94"/>
    <w:rsid w:val="00564B4E"/>
    <w:rsid w:val="0056590F"/>
    <w:rsid w:val="00567277"/>
    <w:rsid w:val="00580637"/>
    <w:rsid w:val="005811C2"/>
    <w:rsid w:val="0058138F"/>
    <w:rsid w:val="005828FF"/>
    <w:rsid w:val="0058316F"/>
    <w:rsid w:val="00583970"/>
    <w:rsid w:val="00583BD8"/>
    <w:rsid w:val="005859EC"/>
    <w:rsid w:val="00586777"/>
    <w:rsid w:val="00590AD9"/>
    <w:rsid w:val="005912A2"/>
    <w:rsid w:val="00591BE4"/>
    <w:rsid w:val="0059663D"/>
    <w:rsid w:val="00597F6D"/>
    <w:rsid w:val="005A0DF8"/>
    <w:rsid w:val="005A18A6"/>
    <w:rsid w:val="005A296A"/>
    <w:rsid w:val="005A3715"/>
    <w:rsid w:val="005A3733"/>
    <w:rsid w:val="005A49C1"/>
    <w:rsid w:val="005A4CAA"/>
    <w:rsid w:val="005A4D44"/>
    <w:rsid w:val="005B0830"/>
    <w:rsid w:val="005B13D1"/>
    <w:rsid w:val="005B1415"/>
    <w:rsid w:val="005B1788"/>
    <w:rsid w:val="005B1FCF"/>
    <w:rsid w:val="005B263D"/>
    <w:rsid w:val="005B3961"/>
    <w:rsid w:val="005B5F93"/>
    <w:rsid w:val="005B6136"/>
    <w:rsid w:val="005B695E"/>
    <w:rsid w:val="005B746A"/>
    <w:rsid w:val="005B7BFD"/>
    <w:rsid w:val="005B7DF9"/>
    <w:rsid w:val="005C00DD"/>
    <w:rsid w:val="005C2055"/>
    <w:rsid w:val="005D00DE"/>
    <w:rsid w:val="005D0272"/>
    <w:rsid w:val="005D1506"/>
    <w:rsid w:val="005D2366"/>
    <w:rsid w:val="005D5627"/>
    <w:rsid w:val="005D7385"/>
    <w:rsid w:val="005E2C0A"/>
    <w:rsid w:val="005E2F7B"/>
    <w:rsid w:val="005E593E"/>
    <w:rsid w:val="005E6665"/>
    <w:rsid w:val="005F0ECB"/>
    <w:rsid w:val="005F1B07"/>
    <w:rsid w:val="005F3065"/>
    <w:rsid w:val="005F419B"/>
    <w:rsid w:val="005F41B3"/>
    <w:rsid w:val="005F5346"/>
    <w:rsid w:val="005F5DA1"/>
    <w:rsid w:val="00600498"/>
    <w:rsid w:val="0060140D"/>
    <w:rsid w:val="00602BF1"/>
    <w:rsid w:val="00602CBA"/>
    <w:rsid w:val="00602DCF"/>
    <w:rsid w:val="00603CCA"/>
    <w:rsid w:val="0060544C"/>
    <w:rsid w:val="00607F33"/>
    <w:rsid w:val="00610136"/>
    <w:rsid w:val="0061045C"/>
    <w:rsid w:val="00610E10"/>
    <w:rsid w:val="00613424"/>
    <w:rsid w:val="006155B9"/>
    <w:rsid w:val="00615987"/>
    <w:rsid w:val="0061775B"/>
    <w:rsid w:val="0061796F"/>
    <w:rsid w:val="006203AA"/>
    <w:rsid w:val="00620D6C"/>
    <w:rsid w:val="00620D95"/>
    <w:rsid w:val="006219B0"/>
    <w:rsid w:val="00623436"/>
    <w:rsid w:val="006236EF"/>
    <w:rsid w:val="00624AE9"/>
    <w:rsid w:val="0062645E"/>
    <w:rsid w:val="00626BB8"/>
    <w:rsid w:val="0062718F"/>
    <w:rsid w:val="0062762B"/>
    <w:rsid w:val="00630FB0"/>
    <w:rsid w:val="0063186A"/>
    <w:rsid w:val="00633BC8"/>
    <w:rsid w:val="00634894"/>
    <w:rsid w:val="00635F4E"/>
    <w:rsid w:val="006369D9"/>
    <w:rsid w:val="00637B5C"/>
    <w:rsid w:val="0064157F"/>
    <w:rsid w:val="00641766"/>
    <w:rsid w:val="00642129"/>
    <w:rsid w:val="0064306F"/>
    <w:rsid w:val="006432AB"/>
    <w:rsid w:val="00644364"/>
    <w:rsid w:val="00644CBE"/>
    <w:rsid w:val="006452C3"/>
    <w:rsid w:val="006453AB"/>
    <w:rsid w:val="00647F22"/>
    <w:rsid w:val="00655F07"/>
    <w:rsid w:val="00656DDD"/>
    <w:rsid w:val="00660022"/>
    <w:rsid w:val="0066157C"/>
    <w:rsid w:val="0066451A"/>
    <w:rsid w:val="00664B07"/>
    <w:rsid w:val="00665821"/>
    <w:rsid w:val="00667EC2"/>
    <w:rsid w:val="0067088A"/>
    <w:rsid w:val="0067090D"/>
    <w:rsid w:val="006718D2"/>
    <w:rsid w:val="00671A98"/>
    <w:rsid w:val="00672644"/>
    <w:rsid w:val="00672A2C"/>
    <w:rsid w:val="00675C19"/>
    <w:rsid w:val="00675C86"/>
    <w:rsid w:val="00675D6A"/>
    <w:rsid w:val="00676700"/>
    <w:rsid w:val="00676ABC"/>
    <w:rsid w:val="006772E2"/>
    <w:rsid w:val="0068149C"/>
    <w:rsid w:val="00681BA5"/>
    <w:rsid w:val="00683C16"/>
    <w:rsid w:val="006851B8"/>
    <w:rsid w:val="006858FE"/>
    <w:rsid w:val="00686446"/>
    <w:rsid w:val="0068654E"/>
    <w:rsid w:val="0068746C"/>
    <w:rsid w:val="00687636"/>
    <w:rsid w:val="006907FD"/>
    <w:rsid w:val="00690CB7"/>
    <w:rsid w:val="00692630"/>
    <w:rsid w:val="006930F4"/>
    <w:rsid w:val="0069559F"/>
    <w:rsid w:val="00696DE5"/>
    <w:rsid w:val="00697653"/>
    <w:rsid w:val="00697749"/>
    <w:rsid w:val="006A1990"/>
    <w:rsid w:val="006A1B9A"/>
    <w:rsid w:val="006A3377"/>
    <w:rsid w:val="006A4E08"/>
    <w:rsid w:val="006A6A03"/>
    <w:rsid w:val="006A6C43"/>
    <w:rsid w:val="006A7247"/>
    <w:rsid w:val="006B1217"/>
    <w:rsid w:val="006B2D6D"/>
    <w:rsid w:val="006B3366"/>
    <w:rsid w:val="006B4E72"/>
    <w:rsid w:val="006B592E"/>
    <w:rsid w:val="006B7D6E"/>
    <w:rsid w:val="006C0FC6"/>
    <w:rsid w:val="006C1078"/>
    <w:rsid w:val="006C194F"/>
    <w:rsid w:val="006C2F4F"/>
    <w:rsid w:val="006C3CBC"/>
    <w:rsid w:val="006C5390"/>
    <w:rsid w:val="006C5508"/>
    <w:rsid w:val="006C5E19"/>
    <w:rsid w:val="006C6702"/>
    <w:rsid w:val="006D158A"/>
    <w:rsid w:val="006D2574"/>
    <w:rsid w:val="006D2C0C"/>
    <w:rsid w:val="006D368C"/>
    <w:rsid w:val="006D4B3C"/>
    <w:rsid w:val="006D4B53"/>
    <w:rsid w:val="006D6CF8"/>
    <w:rsid w:val="006E1F22"/>
    <w:rsid w:val="006E36CC"/>
    <w:rsid w:val="006E3A1B"/>
    <w:rsid w:val="006E4658"/>
    <w:rsid w:val="006E53F6"/>
    <w:rsid w:val="006E558D"/>
    <w:rsid w:val="006E6956"/>
    <w:rsid w:val="006E6C28"/>
    <w:rsid w:val="006E6E94"/>
    <w:rsid w:val="006E707F"/>
    <w:rsid w:val="006F049D"/>
    <w:rsid w:val="006F08C1"/>
    <w:rsid w:val="006F19A3"/>
    <w:rsid w:val="006F3330"/>
    <w:rsid w:val="006F3B12"/>
    <w:rsid w:val="006F52D1"/>
    <w:rsid w:val="006F66DA"/>
    <w:rsid w:val="006F7A15"/>
    <w:rsid w:val="00700F74"/>
    <w:rsid w:val="00701A97"/>
    <w:rsid w:val="0070254B"/>
    <w:rsid w:val="0070258A"/>
    <w:rsid w:val="00702BB2"/>
    <w:rsid w:val="00703FC9"/>
    <w:rsid w:val="007042C2"/>
    <w:rsid w:val="00712DCC"/>
    <w:rsid w:val="00715566"/>
    <w:rsid w:val="00715808"/>
    <w:rsid w:val="00717440"/>
    <w:rsid w:val="0071796C"/>
    <w:rsid w:val="00717AD8"/>
    <w:rsid w:val="00720ABF"/>
    <w:rsid w:val="00722552"/>
    <w:rsid w:val="007232DD"/>
    <w:rsid w:val="00724A26"/>
    <w:rsid w:val="00724F2E"/>
    <w:rsid w:val="007252A9"/>
    <w:rsid w:val="00726B88"/>
    <w:rsid w:val="007278F2"/>
    <w:rsid w:val="007303FF"/>
    <w:rsid w:val="00730941"/>
    <w:rsid w:val="007314DA"/>
    <w:rsid w:val="00732B64"/>
    <w:rsid w:val="00732CDC"/>
    <w:rsid w:val="0073310B"/>
    <w:rsid w:val="0073345C"/>
    <w:rsid w:val="00733826"/>
    <w:rsid w:val="00733EE5"/>
    <w:rsid w:val="00735384"/>
    <w:rsid w:val="00735AC8"/>
    <w:rsid w:val="00735FB7"/>
    <w:rsid w:val="007362AD"/>
    <w:rsid w:val="00737805"/>
    <w:rsid w:val="007415DC"/>
    <w:rsid w:val="00742539"/>
    <w:rsid w:val="007425B0"/>
    <w:rsid w:val="00743683"/>
    <w:rsid w:val="00744F26"/>
    <w:rsid w:val="007468D8"/>
    <w:rsid w:val="0074733B"/>
    <w:rsid w:val="007507CE"/>
    <w:rsid w:val="0075266E"/>
    <w:rsid w:val="007535B8"/>
    <w:rsid w:val="00753BF0"/>
    <w:rsid w:val="00755B60"/>
    <w:rsid w:val="00756177"/>
    <w:rsid w:val="007611DC"/>
    <w:rsid w:val="00762D02"/>
    <w:rsid w:val="007637DF"/>
    <w:rsid w:val="007650E9"/>
    <w:rsid w:val="007666CB"/>
    <w:rsid w:val="007677C0"/>
    <w:rsid w:val="00767BE8"/>
    <w:rsid w:val="00767D66"/>
    <w:rsid w:val="007705B0"/>
    <w:rsid w:val="00770BF9"/>
    <w:rsid w:val="00770DA2"/>
    <w:rsid w:val="00772537"/>
    <w:rsid w:val="00774137"/>
    <w:rsid w:val="00775B28"/>
    <w:rsid w:val="00776C2E"/>
    <w:rsid w:val="00776ED2"/>
    <w:rsid w:val="00777FE5"/>
    <w:rsid w:val="00783104"/>
    <w:rsid w:val="00784623"/>
    <w:rsid w:val="0078600C"/>
    <w:rsid w:val="00787ABD"/>
    <w:rsid w:val="00787B5C"/>
    <w:rsid w:val="00787E23"/>
    <w:rsid w:val="00787FDF"/>
    <w:rsid w:val="0079169C"/>
    <w:rsid w:val="00791F7F"/>
    <w:rsid w:val="0079302F"/>
    <w:rsid w:val="00794752"/>
    <w:rsid w:val="00795CE2"/>
    <w:rsid w:val="00796722"/>
    <w:rsid w:val="007969D3"/>
    <w:rsid w:val="00797250"/>
    <w:rsid w:val="007A0790"/>
    <w:rsid w:val="007A1137"/>
    <w:rsid w:val="007A124D"/>
    <w:rsid w:val="007A1264"/>
    <w:rsid w:val="007A1EEA"/>
    <w:rsid w:val="007A281F"/>
    <w:rsid w:val="007A64EA"/>
    <w:rsid w:val="007B093B"/>
    <w:rsid w:val="007B0A14"/>
    <w:rsid w:val="007B305A"/>
    <w:rsid w:val="007B3BAF"/>
    <w:rsid w:val="007B404C"/>
    <w:rsid w:val="007B4E82"/>
    <w:rsid w:val="007B511A"/>
    <w:rsid w:val="007B6C71"/>
    <w:rsid w:val="007B70D4"/>
    <w:rsid w:val="007B745B"/>
    <w:rsid w:val="007C0F0C"/>
    <w:rsid w:val="007C11E4"/>
    <w:rsid w:val="007C13F7"/>
    <w:rsid w:val="007C1899"/>
    <w:rsid w:val="007C2F1B"/>
    <w:rsid w:val="007C5292"/>
    <w:rsid w:val="007C52A0"/>
    <w:rsid w:val="007C7F68"/>
    <w:rsid w:val="007D09EF"/>
    <w:rsid w:val="007D0D90"/>
    <w:rsid w:val="007D273B"/>
    <w:rsid w:val="007D3DE2"/>
    <w:rsid w:val="007D519D"/>
    <w:rsid w:val="007D5428"/>
    <w:rsid w:val="007D6224"/>
    <w:rsid w:val="007D68B9"/>
    <w:rsid w:val="007D7FCA"/>
    <w:rsid w:val="007E0657"/>
    <w:rsid w:val="007E1BB9"/>
    <w:rsid w:val="007E2305"/>
    <w:rsid w:val="007E368A"/>
    <w:rsid w:val="007E3AC3"/>
    <w:rsid w:val="007E3F25"/>
    <w:rsid w:val="007E4AC6"/>
    <w:rsid w:val="007E61AB"/>
    <w:rsid w:val="007E721E"/>
    <w:rsid w:val="007F179F"/>
    <w:rsid w:val="007F2609"/>
    <w:rsid w:val="007F2CB0"/>
    <w:rsid w:val="007F5128"/>
    <w:rsid w:val="007F7173"/>
    <w:rsid w:val="007F7B8D"/>
    <w:rsid w:val="00800760"/>
    <w:rsid w:val="00800EC0"/>
    <w:rsid w:val="00800F68"/>
    <w:rsid w:val="00802A6C"/>
    <w:rsid w:val="00802F9D"/>
    <w:rsid w:val="00804373"/>
    <w:rsid w:val="00806F07"/>
    <w:rsid w:val="00810A00"/>
    <w:rsid w:val="00810DC3"/>
    <w:rsid w:val="0081476E"/>
    <w:rsid w:val="00814B05"/>
    <w:rsid w:val="00816727"/>
    <w:rsid w:val="00816CA4"/>
    <w:rsid w:val="008178F7"/>
    <w:rsid w:val="00820188"/>
    <w:rsid w:val="00821925"/>
    <w:rsid w:val="008221CF"/>
    <w:rsid w:val="008260F9"/>
    <w:rsid w:val="00826ADF"/>
    <w:rsid w:val="00827072"/>
    <w:rsid w:val="00827DA4"/>
    <w:rsid w:val="0083127B"/>
    <w:rsid w:val="00832117"/>
    <w:rsid w:val="00833976"/>
    <w:rsid w:val="00834D60"/>
    <w:rsid w:val="00834F9A"/>
    <w:rsid w:val="0083565D"/>
    <w:rsid w:val="00837647"/>
    <w:rsid w:val="00841BA7"/>
    <w:rsid w:val="00842D7C"/>
    <w:rsid w:val="00843B64"/>
    <w:rsid w:val="00844B0C"/>
    <w:rsid w:val="00844CE3"/>
    <w:rsid w:val="008450D2"/>
    <w:rsid w:val="00846706"/>
    <w:rsid w:val="008523D9"/>
    <w:rsid w:val="00852BF3"/>
    <w:rsid w:val="00853F64"/>
    <w:rsid w:val="00860915"/>
    <w:rsid w:val="00860AB4"/>
    <w:rsid w:val="00861E13"/>
    <w:rsid w:val="00861F14"/>
    <w:rsid w:val="00864439"/>
    <w:rsid w:val="00865DB9"/>
    <w:rsid w:val="00865E6B"/>
    <w:rsid w:val="00867AF3"/>
    <w:rsid w:val="00870E09"/>
    <w:rsid w:val="00872812"/>
    <w:rsid w:val="00873627"/>
    <w:rsid w:val="00873BE2"/>
    <w:rsid w:val="00874F92"/>
    <w:rsid w:val="00875590"/>
    <w:rsid w:val="00875742"/>
    <w:rsid w:val="008761D6"/>
    <w:rsid w:val="00882BC0"/>
    <w:rsid w:val="008839E7"/>
    <w:rsid w:val="00884724"/>
    <w:rsid w:val="00886C03"/>
    <w:rsid w:val="0089025D"/>
    <w:rsid w:val="00891F58"/>
    <w:rsid w:val="0089273A"/>
    <w:rsid w:val="00894249"/>
    <w:rsid w:val="00895C66"/>
    <w:rsid w:val="008971D1"/>
    <w:rsid w:val="008973AD"/>
    <w:rsid w:val="00897F89"/>
    <w:rsid w:val="008A0034"/>
    <w:rsid w:val="008A11A7"/>
    <w:rsid w:val="008A238A"/>
    <w:rsid w:val="008A334F"/>
    <w:rsid w:val="008A564A"/>
    <w:rsid w:val="008A59B1"/>
    <w:rsid w:val="008A5B8E"/>
    <w:rsid w:val="008A745A"/>
    <w:rsid w:val="008B4A22"/>
    <w:rsid w:val="008B4AE1"/>
    <w:rsid w:val="008B6A93"/>
    <w:rsid w:val="008B7A85"/>
    <w:rsid w:val="008C11A0"/>
    <w:rsid w:val="008C42A4"/>
    <w:rsid w:val="008C5062"/>
    <w:rsid w:val="008C73D2"/>
    <w:rsid w:val="008D0C1C"/>
    <w:rsid w:val="008D2697"/>
    <w:rsid w:val="008D37F2"/>
    <w:rsid w:val="008D5534"/>
    <w:rsid w:val="008D601F"/>
    <w:rsid w:val="008D7E87"/>
    <w:rsid w:val="008E03D8"/>
    <w:rsid w:val="008E1688"/>
    <w:rsid w:val="008E1D42"/>
    <w:rsid w:val="008E276B"/>
    <w:rsid w:val="008E2B68"/>
    <w:rsid w:val="008E3377"/>
    <w:rsid w:val="008E4F65"/>
    <w:rsid w:val="008E6309"/>
    <w:rsid w:val="008E7FB2"/>
    <w:rsid w:val="008F134C"/>
    <w:rsid w:val="008F135F"/>
    <w:rsid w:val="008F27A9"/>
    <w:rsid w:val="008F3263"/>
    <w:rsid w:val="008F35C9"/>
    <w:rsid w:val="008F4D34"/>
    <w:rsid w:val="008F4D9F"/>
    <w:rsid w:val="008F5B61"/>
    <w:rsid w:val="008F6C88"/>
    <w:rsid w:val="0090094A"/>
    <w:rsid w:val="00901AD9"/>
    <w:rsid w:val="009020FE"/>
    <w:rsid w:val="009023E9"/>
    <w:rsid w:val="00902A9F"/>
    <w:rsid w:val="009045DE"/>
    <w:rsid w:val="00906D43"/>
    <w:rsid w:val="00914936"/>
    <w:rsid w:val="00915949"/>
    <w:rsid w:val="009176BB"/>
    <w:rsid w:val="00920888"/>
    <w:rsid w:val="00921DED"/>
    <w:rsid w:val="0092301D"/>
    <w:rsid w:val="00923299"/>
    <w:rsid w:val="009244E9"/>
    <w:rsid w:val="00926398"/>
    <w:rsid w:val="00927CD3"/>
    <w:rsid w:val="00932659"/>
    <w:rsid w:val="009326C5"/>
    <w:rsid w:val="009334D3"/>
    <w:rsid w:val="009356E4"/>
    <w:rsid w:val="009370FB"/>
    <w:rsid w:val="00937484"/>
    <w:rsid w:val="0094284B"/>
    <w:rsid w:val="00943A59"/>
    <w:rsid w:val="00944DF0"/>
    <w:rsid w:val="00944F3B"/>
    <w:rsid w:val="009454B8"/>
    <w:rsid w:val="00945F8E"/>
    <w:rsid w:val="00946B38"/>
    <w:rsid w:val="00947883"/>
    <w:rsid w:val="00951F55"/>
    <w:rsid w:val="009528D7"/>
    <w:rsid w:val="009552E7"/>
    <w:rsid w:val="00955D84"/>
    <w:rsid w:val="0095613F"/>
    <w:rsid w:val="009569A5"/>
    <w:rsid w:val="00956A71"/>
    <w:rsid w:val="009618F9"/>
    <w:rsid w:val="00964273"/>
    <w:rsid w:val="00967B37"/>
    <w:rsid w:val="009710F5"/>
    <w:rsid w:val="009713BD"/>
    <w:rsid w:val="00971866"/>
    <w:rsid w:val="009733C5"/>
    <w:rsid w:val="0097366E"/>
    <w:rsid w:val="0097412B"/>
    <w:rsid w:val="0097496D"/>
    <w:rsid w:val="009750ED"/>
    <w:rsid w:val="009756EF"/>
    <w:rsid w:val="00975809"/>
    <w:rsid w:val="00977249"/>
    <w:rsid w:val="009776CB"/>
    <w:rsid w:val="00980B20"/>
    <w:rsid w:val="00980EE7"/>
    <w:rsid w:val="00982C09"/>
    <w:rsid w:val="00982D49"/>
    <w:rsid w:val="0098592D"/>
    <w:rsid w:val="00986192"/>
    <w:rsid w:val="009901A5"/>
    <w:rsid w:val="009907FC"/>
    <w:rsid w:val="00994FF6"/>
    <w:rsid w:val="009952A6"/>
    <w:rsid w:val="009A0B77"/>
    <w:rsid w:val="009A1683"/>
    <w:rsid w:val="009A185A"/>
    <w:rsid w:val="009A2ED5"/>
    <w:rsid w:val="009A425C"/>
    <w:rsid w:val="009A5384"/>
    <w:rsid w:val="009A7775"/>
    <w:rsid w:val="009B022D"/>
    <w:rsid w:val="009B0F4E"/>
    <w:rsid w:val="009B1A90"/>
    <w:rsid w:val="009B2E29"/>
    <w:rsid w:val="009B639E"/>
    <w:rsid w:val="009B7283"/>
    <w:rsid w:val="009C0E4C"/>
    <w:rsid w:val="009C10E0"/>
    <w:rsid w:val="009C1737"/>
    <w:rsid w:val="009C2C1C"/>
    <w:rsid w:val="009C3652"/>
    <w:rsid w:val="009C3E97"/>
    <w:rsid w:val="009C61EE"/>
    <w:rsid w:val="009C774F"/>
    <w:rsid w:val="009C79D6"/>
    <w:rsid w:val="009D4237"/>
    <w:rsid w:val="009D4D78"/>
    <w:rsid w:val="009D50BD"/>
    <w:rsid w:val="009D5BE4"/>
    <w:rsid w:val="009D5E61"/>
    <w:rsid w:val="009E034C"/>
    <w:rsid w:val="009E0635"/>
    <w:rsid w:val="009E08E6"/>
    <w:rsid w:val="009E277A"/>
    <w:rsid w:val="009E6FB0"/>
    <w:rsid w:val="009E7452"/>
    <w:rsid w:val="009E76CE"/>
    <w:rsid w:val="009F0E2F"/>
    <w:rsid w:val="009F14D3"/>
    <w:rsid w:val="009F3E12"/>
    <w:rsid w:val="009F52A7"/>
    <w:rsid w:val="009F5F75"/>
    <w:rsid w:val="009F6152"/>
    <w:rsid w:val="00A010A2"/>
    <w:rsid w:val="00A106A5"/>
    <w:rsid w:val="00A10999"/>
    <w:rsid w:val="00A11249"/>
    <w:rsid w:val="00A112D7"/>
    <w:rsid w:val="00A12511"/>
    <w:rsid w:val="00A12E90"/>
    <w:rsid w:val="00A13166"/>
    <w:rsid w:val="00A132D4"/>
    <w:rsid w:val="00A1395F"/>
    <w:rsid w:val="00A1599A"/>
    <w:rsid w:val="00A17585"/>
    <w:rsid w:val="00A217FD"/>
    <w:rsid w:val="00A221C7"/>
    <w:rsid w:val="00A2248C"/>
    <w:rsid w:val="00A230EB"/>
    <w:rsid w:val="00A2343F"/>
    <w:rsid w:val="00A24023"/>
    <w:rsid w:val="00A3223F"/>
    <w:rsid w:val="00A322EC"/>
    <w:rsid w:val="00A32922"/>
    <w:rsid w:val="00A3462D"/>
    <w:rsid w:val="00A35D6D"/>
    <w:rsid w:val="00A36988"/>
    <w:rsid w:val="00A37196"/>
    <w:rsid w:val="00A37F0A"/>
    <w:rsid w:val="00A40893"/>
    <w:rsid w:val="00A40CB1"/>
    <w:rsid w:val="00A4151B"/>
    <w:rsid w:val="00A42104"/>
    <w:rsid w:val="00A431B1"/>
    <w:rsid w:val="00A439F6"/>
    <w:rsid w:val="00A43C6F"/>
    <w:rsid w:val="00A443D4"/>
    <w:rsid w:val="00A44537"/>
    <w:rsid w:val="00A45966"/>
    <w:rsid w:val="00A463AF"/>
    <w:rsid w:val="00A50483"/>
    <w:rsid w:val="00A507C4"/>
    <w:rsid w:val="00A50869"/>
    <w:rsid w:val="00A509C0"/>
    <w:rsid w:val="00A50BAB"/>
    <w:rsid w:val="00A53982"/>
    <w:rsid w:val="00A5457C"/>
    <w:rsid w:val="00A56146"/>
    <w:rsid w:val="00A57014"/>
    <w:rsid w:val="00A652E0"/>
    <w:rsid w:val="00A66884"/>
    <w:rsid w:val="00A67015"/>
    <w:rsid w:val="00A700BE"/>
    <w:rsid w:val="00A719BE"/>
    <w:rsid w:val="00A71F59"/>
    <w:rsid w:val="00A723C2"/>
    <w:rsid w:val="00A72BEA"/>
    <w:rsid w:val="00A7460B"/>
    <w:rsid w:val="00A760D1"/>
    <w:rsid w:val="00A775DE"/>
    <w:rsid w:val="00A82F21"/>
    <w:rsid w:val="00A8454B"/>
    <w:rsid w:val="00A8535D"/>
    <w:rsid w:val="00A858B9"/>
    <w:rsid w:val="00A8708E"/>
    <w:rsid w:val="00A9301D"/>
    <w:rsid w:val="00A9573B"/>
    <w:rsid w:val="00A959BC"/>
    <w:rsid w:val="00AA0889"/>
    <w:rsid w:val="00AA2B77"/>
    <w:rsid w:val="00AA3036"/>
    <w:rsid w:val="00AA51A1"/>
    <w:rsid w:val="00AB0F21"/>
    <w:rsid w:val="00AB1467"/>
    <w:rsid w:val="00AB1719"/>
    <w:rsid w:val="00AB1E1C"/>
    <w:rsid w:val="00AB1E71"/>
    <w:rsid w:val="00AB24CC"/>
    <w:rsid w:val="00AB5353"/>
    <w:rsid w:val="00AB5D40"/>
    <w:rsid w:val="00AB655E"/>
    <w:rsid w:val="00AB7199"/>
    <w:rsid w:val="00AC1B83"/>
    <w:rsid w:val="00AC1C65"/>
    <w:rsid w:val="00AC203D"/>
    <w:rsid w:val="00AC2500"/>
    <w:rsid w:val="00AC29B2"/>
    <w:rsid w:val="00AC4C87"/>
    <w:rsid w:val="00AC68E5"/>
    <w:rsid w:val="00AC72A7"/>
    <w:rsid w:val="00AC79B2"/>
    <w:rsid w:val="00AD0DA0"/>
    <w:rsid w:val="00AD2968"/>
    <w:rsid w:val="00AD472A"/>
    <w:rsid w:val="00AD6372"/>
    <w:rsid w:val="00AD7B8F"/>
    <w:rsid w:val="00AD7FE7"/>
    <w:rsid w:val="00AE075C"/>
    <w:rsid w:val="00AE38BB"/>
    <w:rsid w:val="00AE4951"/>
    <w:rsid w:val="00AE5AB9"/>
    <w:rsid w:val="00AF05A5"/>
    <w:rsid w:val="00AF0C92"/>
    <w:rsid w:val="00AF238E"/>
    <w:rsid w:val="00AF247D"/>
    <w:rsid w:val="00AF5D3C"/>
    <w:rsid w:val="00AF66A4"/>
    <w:rsid w:val="00AF6B88"/>
    <w:rsid w:val="00AF74DB"/>
    <w:rsid w:val="00B00EBF"/>
    <w:rsid w:val="00B010CD"/>
    <w:rsid w:val="00B02936"/>
    <w:rsid w:val="00B02E9E"/>
    <w:rsid w:val="00B03057"/>
    <w:rsid w:val="00B045B7"/>
    <w:rsid w:val="00B04917"/>
    <w:rsid w:val="00B050D4"/>
    <w:rsid w:val="00B0648D"/>
    <w:rsid w:val="00B10821"/>
    <w:rsid w:val="00B1327F"/>
    <w:rsid w:val="00B14616"/>
    <w:rsid w:val="00B177A4"/>
    <w:rsid w:val="00B17F72"/>
    <w:rsid w:val="00B20DFB"/>
    <w:rsid w:val="00B230B1"/>
    <w:rsid w:val="00B234DA"/>
    <w:rsid w:val="00B25618"/>
    <w:rsid w:val="00B2706D"/>
    <w:rsid w:val="00B2743D"/>
    <w:rsid w:val="00B274E7"/>
    <w:rsid w:val="00B324B1"/>
    <w:rsid w:val="00B3329E"/>
    <w:rsid w:val="00B37FC8"/>
    <w:rsid w:val="00B41A80"/>
    <w:rsid w:val="00B444E0"/>
    <w:rsid w:val="00B44A2C"/>
    <w:rsid w:val="00B4666A"/>
    <w:rsid w:val="00B5115B"/>
    <w:rsid w:val="00B523E9"/>
    <w:rsid w:val="00B538CC"/>
    <w:rsid w:val="00B54C51"/>
    <w:rsid w:val="00B55237"/>
    <w:rsid w:val="00B5592B"/>
    <w:rsid w:val="00B55C9E"/>
    <w:rsid w:val="00B61665"/>
    <w:rsid w:val="00B62823"/>
    <w:rsid w:val="00B63C98"/>
    <w:rsid w:val="00B65301"/>
    <w:rsid w:val="00B65DE7"/>
    <w:rsid w:val="00B66966"/>
    <w:rsid w:val="00B67B11"/>
    <w:rsid w:val="00B70704"/>
    <w:rsid w:val="00B70A5E"/>
    <w:rsid w:val="00B71DC1"/>
    <w:rsid w:val="00B72158"/>
    <w:rsid w:val="00B72F8F"/>
    <w:rsid w:val="00B73390"/>
    <w:rsid w:val="00B733C2"/>
    <w:rsid w:val="00B743EF"/>
    <w:rsid w:val="00B74C33"/>
    <w:rsid w:val="00B74C91"/>
    <w:rsid w:val="00B74EF6"/>
    <w:rsid w:val="00B7539E"/>
    <w:rsid w:val="00B82C91"/>
    <w:rsid w:val="00B83206"/>
    <w:rsid w:val="00B84A20"/>
    <w:rsid w:val="00B87C1B"/>
    <w:rsid w:val="00B87E0D"/>
    <w:rsid w:val="00B87F52"/>
    <w:rsid w:val="00B90394"/>
    <w:rsid w:val="00B92611"/>
    <w:rsid w:val="00B92A6F"/>
    <w:rsid w:val="00B9497E"/>
    <w:rsid w:val="00B96853"/>
    <w:rsid w:val="00B96B9B"/>
    <w:rsid w:val="00B9707B"/>
    <w:rsid w:val="00B973C9"/>
    <w:rsid w:val="00BA0F04"/>
    <w:rsid w:val="00BA1633"/>
    <w:rsid w:val="00BA1E3E"/>
    <w:rsid w:val="00BA53D6"/>
    <w:rsid w:val="00BA69D2"/>
    <w:rsid w:val="00BA6A7D"/>
    <w:rsid w:val="00BA75DA"/>
    <w:rsid w:val="00BA7677"/>
    <w:rsid w:val="00BB039D"/>
    <w:rsid w:val="00BB043A"/>
    <w:rsid w:val="00BB14B8"/>
    <w:rsid w:val="00BB2274"/>
    <w:rsid w:val="00BB2682"/>
    <w:rsid w:val="00BB39B9"/>
    <w:rsid w:val="00BB3A9A"/>
    <w:rsid w:val="00BB3C10"/>
    <w:rsid w:val="00BB7308"/>
    <w:rsid w:val="00BB773C"/>
    <w:rsid w:val="00BB7BF3"/>
    <w:rsid w:val="00BC215B"/>
    <w:rsid w:val="00BC2921"/>
    <w:rsid w:val="00BC337A"/>
    <w:rsid w:val="00BC4057"/>
    <w:rsid w:val="00BC48B3"/>
    <w:rsid w:val="00BC5085"/>
    <w:rsid w:val="00BC5583"/>
    <w:rsid w:val="00BC620A"/>
    <w:rsid w:val="00BD06A5"/>
    <w:rsid w:val="00BD1061"/>
    <w:rsid w:val="00BD1DF9"/>
    <w:rsid w:val="00BD229B"/>
    <w:rsid w:val="00BD3307"/>
    <w:rsid w:val="00BD347B"/>
    <w:rsid w:val="00BD3BD3"/>
    <w:rsid w:val="00BD4F67"/>
    <w:rsid w:val="00BD51AD"/>
    <w:rsid w:val="00BD6925"/>
    <w:rsid w:val="00BD7DF1"/>
    <w:rsid w:val="00BE0080"/>
    <w:rsid w:val="00BE013A"/>
    <w:rsid w:val="00BE17FE"/>
    <w:rsid w:val="00BE5372"/>
    <w:rsid w:val="00BE5CAE"/>
    <w:rsid w:val="00BE609E"/>
    <w:rsid w:val="00BF0952"/>
    <w:rsid w:val="00BF3115"/>
    <w:rsid w:val="00BF3C53"/>
    <w:rsid w:val="00BF4C4A"/>
    <w:rsid w:val="00BF5BFD"/>
    <w:rsid w:val="00BF63D0"/>
    <w:rsid w:val="00BF642D"/>
    <w:rsid w:val="00BF6A04"/>
    <w:rsid w:val="00BF6E8D"/>
    <w:rsid w:val="00C0023D"/>
    <w:rsid w:val="00C00C9F"/>
    <w:rsid w:val="00C010F4"/>
    <w:rsid w:val="00C01123"/>
    <w:rsid w:val="00C026EB"/>
    <w:rsid w:val="00C02922"/>
    <w:rsid w:val="00C04610"/>
    <w:rsid w:val="00C049D9"/>
    <w:rsid w:val="00C058B6"/>
    <w:rsid w:val="00C0747B"/>
    <w:rsid w:val="00C11631"/>
    <w:rsid w:val="00C1266F"/>
    <w:rsid w:val="00C12FDB"/>
    <w:rsid w:val="00C1364C"/>
    <w:rsid w:val="00C148F5"/>
    <w:rsid w:val="00C163C6"/>
    <w:rsid w:val="00C16A4B"/>
    <w:rsid w:val="00C1775A"/>
    <w:rsid w:val="00C17B64"/>
    <w:rsid w:val="00C17C6C"/>
    <w:rsid w:val="00C17FC2"/>
    <w:rsid w:val="00C2193B"/>
    <w:rsid w:val="00C233B8"/>
    <w:rsid w:val="00C24507"/>
    <w:rsid w:val="00C255AF"/>
    <w:rsid w:val="00C25DC7"/>
    <w:rsid w:val="00C27AAC"/>
    <w:rsid w:val="00C3079F"/>
    <w:rsid w:val="00C319E1"/>
    <w:rsid w:val="00C31FC4"/>
    <w:rsid w:val="00C35D7B"/>
    <w:rsid w:val="00C36769"/>
    <w:rsid w:val="00C368EB"/>
    <w:rsid w:val="00C41806"/>
    <w:rsid w:val="00C426A2"/>
    <w:rsid w:val="00C43994"/>
    <w:rsid w:val="00C44440"/>
    <w:rsid w:val="00C44441"/>
    <w:rsid w:val="00C454F8"/>
    <w:rsid w:val="00C4795E"/>
    <w:rsid w:val="00C51588"/>
    <w:rsid w:val="00C519FE"/>
    <w:rsid w:val="00C53D56"/>
    <w:rsid w:val="00C53F1E"/>
    <w:rsid w:val="00C54566"/>
    <w:rsid w:val="00C54EB9"/>
    <w:rsid w:val="00C56437"/>
    <w:rsid w:val="00C61032"/>
    <w:rsid w:val="00C6487E"/>
    <w:rsid w:val="00C65885"/>
    <w:rsid w:val="00C66036"/>
    <w:rsid w:val="00C666E9"/>
    <w:rsid w:val="00C66B14"/>
    <w:rsid w:val="00C675AC"/>
    <w:rsid w:val="00C67871"/>
    <w:rsid w:val="00C70C6C"/>
    <w:rsid w:val="00C71678"/>
    <w:rsid w:val="00C71855"/>
    <w:rsid w:val="00C73730"/>
    <w:rsid w:val="00C74FF4"/>
    <w:rsid w:val="00C76229"/>
    <w:rsid w:val="00C76B91"/>
    <w:rsid w:val="00C76F58"/>
    <w:rsid w:val="00C8006E"/>
    <w:rsid w:val="00C81E94"/>
    <w:rsid w:val="00C82131"/>
    <w:rsid w:val="00C83160"/>
    <w:rsid w:val="00C85ECC"/>
    <w:rsid w:val="00C862C8"/>
    <w:rsid w:val="00C863ED"/>
    <w:rsid w:val="00C8755B"/>
    <w:rsid w:val="00C90464"/>
    <w:rsid w:val="00C905C9"/>
    <w:rsid w:val="00C90A2A"/>
    <w:rsid w:val="00C90B71"/>
    <w:rsid w:val="00C9194F"/>
    <w:rsid w:val="00C928A6"/>
    <w:rsid w:val="00C93D59"/>
    <w:rsid w:val="00C9482A"/>
    <w:rsid w:val="00C95AA5"/>
    <w:rsid w:val="00C96A05"/>
    <w:rsid w:val="00C97383"/>
    <w:rsid w:val="00CA009A"/>
    <w:rsid w:val="00CA1148"/>
    <w:rsid w:val="00CA2138"/>
    <w:rsid w:val="00CA2778"/>
    <w:rsid w:val="00CA366F"/>
    <w:rsid w:val="00CA6131"/>
    <w:rsid w:val="00CB21DC"/>
    <w:rsid w:val="00CB54D3"/>
    <w:rsid w:val="00CB59E1"/>
    <w:rsid w:val="00CB61F8"/>
    <w:rsid w:val="00CC10B3"/>
    <w:rsid w:val="00CC2B1C"/>
    <w:rsid w:val="00CC2EEF"/>
    <w:rsid w:val="00CC40D0"/>
    <w:rsid w:val="00CC4732"/>
    <w:rsid w:val="00CC4A04"/>
    <w:rsid w:val="00CC5FAD"/>
    <w:rsid w:val="00CC7F71"/>
    <w:rsid w:val="00CD09B8"/>
    <w:rsid w:val="00CD156D"/>
    <w:rsid w:val="00CD15B6"/>
    <w:rsid w:val="00CD2198"/>
    <w:rsid w:val="00CD426D"/>
    <w:rsid w:val="00CD654C"/>
    <w:rsid w:val="00CD764C"/>
    <w:rsid w:val="00CE144D"/>
    <w:rsid w:val="00CE2115"/>
    <w:rsid w:val="00CE5526"/>
    <w:rsid w:val="00CE555F"/>
    <w:rsid w:val="00CE6DC1"/>
    <w:rsid w:val="00CE7CB2"/>
    <w:rsid w:val="00CF16A3"/>
    <w:rsid w:val="00CF2EDA"/>
    <w:rsid w:val="00CF4138"/>
    <w:rsid w:val="00CF4CCB"/>
    <w:rsid w:val="00CF4CF3"/>
    <w:rsid w:val="00CF4D4A"/>
    <w:rsid w:val="00CF5694"/>
    <w:rsid w:val="00CF6F94"/>
    <w:rsid w:val="00CF7825"/>
    <w:rsid w:val="00CF7EEA"/>
    <w:rsid w:val="00D00BD3"/>
    <w:rsid w:val="00D00CE2"/>
    <w:rsid w:val="00D02DDA"/>
    <w:rsid w:val="00D04C1D"/>
    <w:rsid w:val="00D05079"/>
    <w:rsid w:val="00D07628"/>
    <w:rsid w:val="00D078D1"/>
    <w:rsid w:val="00D111B9"/>
    <w:rsid w:val="00D12338"/>
    <w:rsid w:val="00D1310A"/>
    <w:rsid w:val="00D142F9"/>
    <w:rsid w:val="00D149D0"/>
    <w:rsid w:val="00D165F0"/>
    <w:rsid w:val="00D20DC5"/>
    <w:rsid w:val="00D21D67"/>
    <w:rsid w:val="00D227E4"/>
    <w:rsid w:val="00D229FE"/>
    <w:rsid w:val="00D22E2F"/>
    <w:rsid w:val="00D22FE1"/>
    <w:rsid w:val="00D237DA"/>
    <w:rsid w:val="00D25128"/>
    <w:rsid w:val="00D2646D"/>
    <w:rsid w:val="00D275B7"/>
    <w:rsid w:val="00D3224E"/>
    <w:rsid w:val="00D34A78"/>
    <w:rsid w:val="00D34C2E"/>
    <w:rsid w:val="00D35CD6"/>
    <w:rsid w:val="00D374DE"/>
    <w:rsid w:val="00D378E0"/>
    <w:rsid w:val="00D417F6"/>
    <w:rsid w:val="00D452BC"/>
    <w:rsid w:val="00D4623A"/>
    <w:rsid w:val="00D46AA4"/>
    <w:rsid w:val="00D47273"/>
    <w:rsid w:val="00D519BA"/>
    <w:rsid w:val="00D52181"/>
    <w:rsid w:val="00D52A9F"/>
    <w:rsid w:val="00D530CF"/>
    <w:rsid w:val="00D534FB"/>
    <w:rsid w:val="00D53C0A"/>
    <w:rsid w:val="00D542A4"/>
    <w:rsid w:val="00D5570B"/>
    <w:rsid w:val="00D56D0F"/>
    <w:rsid w:val="00D56D34"/>
    <w:rsid w:val="00D57B10"/>
    <w:rsid w:val="00D57D9D"/>
    <w:rsid w:val="00D60031"/>
    <w:rsid w:val="00D63313"/>
    <w:rsid w:val="00D639C3"/>
    <w:rsid w:val="00D64224"/>
    <w:rsid w:val="00D642B8"/>
    <w:rsid w:val="00D64D03"/>
    <w:rsid w:val="00D65E9A"/>
    <w:rsid w:val="00D709A9"/>
    <w:rsid w:val="00D72648"/>
    <w:rsid w:val="00D7382B"/>
    <w:rsid w:val="00D74EF6"/>
    <w:rsid w:val="00D77295"/>
    <w:rsid w:val="00D80BBA"/>
    <w:rsid w:val="00D815E6"/>
    <w:rsid w:val="00D83277"/>
    <w:rsid w:val="00D83A88"/>
    <w:rsid w:val="00D83AAA"/>
    <w:rsid w:val="00D85C79"/>
    <w:rsid w:val="00D85CE6"/>
    <w:rsid w:val="00D862B4"/>
    <w:rsid w:val="00D876F2"/>
    <w:rsid w:val="00D905A2"/>
    <w:rsid w:val="00D913BE"/>
    <w:rsid w:val="00D91FEA"/>
    <w:rsid w:val="00D95689"/>
    <w:rsid w:val="00D95870"/>
    <w:rsid w:val="00D96224"/>
    <w:rsid w:val="00D97583"/>
    <w:rsid w:val="00DA09FF"/>
    <w:rsid w:val="00DA2083"/>
    <w:rsid w:val="00DA4B9C"/>
    <w:rsid w:val="00DA6447"/>
    <w:rsid w:val="00DA6B0B"/>
    <w:rsid w:val="00DA6E38"/>
    <w:rsid w:val="00DB2398"/>
    <w:rsid w:val="00DB3A3A"/>
    <w:rsid w:val="00DB3BB6"/>
    <w:rsid w:val="00DB43D2"/>
    <w:rsid w:val="00DB572C"/>
    <w:rsid w:val="00DB62A9"/>
    <w:rsid w:val="00DB7D74"/>
    <w:rsid w:val="00DC2DED"/>
    <w:rsid w:val="00DC3CCB"/>
    <w:rsid w:val="00DC4635"/>
    <w:rsid w:val="00DC5E31"/>
    <w:rsid w:val="00DC7004"/>
    <w:rsid w:val="00DD067D"/>
    <w:rsid w:val="00DD09F5"/>
    <w:rsid w:val="00DD1111"/>
    <w:rsid w:val="00DD2963"/>
    <w:rsid w:val="00DD3951"/>
    <w:rsid w:val="00DD39E6"/>
    <w:rsid w:val="00DD43AF"/>
    <w:rsid w:val="00DD4A96"/>
    <w:rsid w:val="00DD4B1F"/>
    <w:rsid w:val="00DD6293"/>
    <w:rsid w:val="00DD65BE"/>
    <w:rsid w:val="00DE30FC"/>
    <w:rsid w:val="00DE3797"/>
    <w:rsid w:val="00DE4E81"/>
    <w:rsid w:val="00DE5DCC"/>
    <w:rsid w:val="00DE630E"/>
    <w:rsid w:val="00DE67C2"/>
    <w:rsid w:val="00DF2332"/>
    <w:rsid w:val="00DF35BF"/>
    <w:rsid w:val="00DF491C"/>
    <w:rsid w:val="00DF565E"/>
    <w:rsid w:val="00E00EF3"/>
    <w:rsid w:val="00E0123C"/>
    <w:rsid w:val="00E02137"/>
    <w:rsid w:val="00E027DD"/>
    <w:rsid w:val="00E02AD1"/>
    <w:rsid w:val="00E02D62"/>
    <w:rsid w:val="00E0328A"/>
    <w:rsid w:val="00E0575D"/>
    <w:rsid w:val="00E0634F"/>
    <w:rsid w:val="00E065FA"/>
    <w:rsid w:val="00E068A7"/>
    <w:rsid w:val="00E06C4F"/>
    <w:rsid w:val="00E07865"/>
    <w:rsid w:val="00E079FD"/>
    <w:rsid w:val="00E07FF9"/>
    <w:rsid w:val="00E13272"/>
    <w:rsid w:val="00E15F7B"/>
    <w:rsid w:val="00E210C3"/>
    <w:rsid w:val="00E2150B"/>
    <w:rsid w:val="00E22981"/>
    <w:rsid w:val="00E266BD"/>
    <w:rsid w:val="00E3028D"/>
    <w:rsid w:val="00E31702"/>
    <w:rsid w:val="00E32015"/>
    <w:rsid w:val="00E33ECB"/>
    <w:rsid w:val="00E34713"/>
    <w:rsid w:val="00E352F8"/>
    <w:rsid w:val="00E3541A"/>
    <w:rsid w:val="00E360B7"/>
    <w:rsid w:val="00E40229"/>
    <w:rsid w:val="00E40D2A"/>
    <w:rsid w:val="00E42EBF"/>
    <w:rsid w:val="00E4328F"/>
    <w:rsid w:val="00E45159"/>
    <w:rsid w:val="00E458DA"/>
    <w:rsid w:val="00E46D23"/>
    <w:rsid w:val="00E47F56"/>
    <w:rsid w:val="00E5196C"/>
    <w:rsid w:val="00E51DC9"/>
    <w:rsid w:val="00E52259"/>
    <w:rsid w:val="00E52472"/>
    <w:rsid w:val="00E5585A"/>
    <w:rsid w:val="00E55FCD"/>
    <w:rsid w:val="00E56331"/>
    <w:rsid w:val="00E563A1"/>
    <w:rsid w:val="00E56847"/>
    <w:rsid w:val="00E57D1F"/>
    <w:rsid w:val="00E6203A"/>
    <w:rsid w:val="00E641FD"/>
    <w:rsid w:val="00E6671A"/>
    <w:rsid w:val="00E66BD4"/>
    <w:rsid w:val="00E67725"/>
    <w:rsid w:val="00E6795A"/>
    <w:rsid w:val="00E7326A"/>
    <w:rsid w:val="00E74605"/>
    <w:rsid w:val="00E7496A"/>
    <w:rsid w:val="00E76A68"/>
    <w:rsid w:val="00E77861"/>
    <w:rsid w:val="00E80111"/>
    <w:rsid w:val="00E81E19"/>
    <w:rsid w:val="00E82ACE"/>
    <w:rsid w:val="00E836FF"/>
    <w:rsid w:val="00E8419B"/>
    <w:rsid w:val="00E85091"/>
    <w:rsid w:val="00E863F3"/>
    <w:rsid w:val="00E86BFB"/>
    <w:rsid w:val="00E8770D"/>
    <w:rsid w:val="00E87FDA"/>
    <w:rsid w:val="00E91912"/>
    <w:rsid w:val="00E9192E"/>
    <w:rsid w:val="00E930C4"/>
    <w:rsid w:val="00E9333D"/>
    <w:rsid w:val="00E951A7"/>
    <w:rsid w:val="00E955BB"/>
    <w:rsid w:val="00E96592"/>
    <w:rsid w:val="00EA2AC4"/>
    <w:rsid w:val="00EA3750"/>
    <w:rsid w:val="00EA3B48"/>
    <w:rsid w:val="00EA5F0E"/>
    <w:rsid w:val="00EA6302"/>
    <w:rsid w:val="00EA6D87"/>
    <w:rsid w:val="00EA7595"/>
    <w:rsid w:val="00EB0AC1"/>
    <w:rsid w:val="00EB2269"/>
    <w:rsid w:val="00EB27FC"/>
    <w:rsid w:val="00EB44D0"/>
    <w:rsid w:val="00EB4792"/>
    <w:rsid w:val="00EB490B"/>
    <w:rsid w:val="00EC1440"/>
    <w:rsid w:val="00EC327B"/>
    <w:rsid w:val="00EC3A79"/>
    <w:rsid w:val="00EC584A"/>
    <w:rsid w:val="00EC7BCD"/>
    <w:rsid w:val="00ED132B"/>
    <w:rsid w:val="00ED180D"/>
    <w:rsid w:val="00ED2F1D"/>
    <w:rsid w:val="00ED3554"/>
    <w:rsid w:val="00ED3D49"/>
    <w:rsid w:val="00ED4147"/>
    <w:rsid w:val="00ED54B2"/>
    <w:rsid w:val="00ED7D0A"/>
    <w:rsid w:val="00EE2F19"/>
    <w:rsid w:val="00EE3341"/>
    <w:rsid w:val="00EE3C36"/>
    <w:rsid w:val="00EE4DDE"/>
    <w:rsid w:val="00EE503E"/>
    <w:rsid w:val="00EE5457"/>
    <w:rsid w:val="00EE686C"/>
    <w:rsid w:val="00EF05BF"/>
    <w:rsid w:val="00EF1540"/>
    <w:rsid w:val="00EF1A69"/>
    <w:rsid w:val="00EF2140"/>
    <w:rsid w:val="00EF2834"/>
    <w:rsid w:val="00EF5A51"/>
    <w:rsid w:val="00EF65CA"/>
    <w:rsid w:val="00F00843"/>
    <w:rsid w:val="00F009AD"/>
    <w:rsid w:val="00F016F1"/>
    <w:rsid w:val="00F01DDD"/>
    <w:rsid w:val="00F04C6A"/>
    <w:rsid w:val="00F0529E"/>
    <w:rsid w:val="00F0671E"/>
    <w:rsid w:val="00F0747E"/>
    <w:rsid w:val="00F10FFB"/>
    <w:rsid w:val="00F111AA"/>
    <w:rsid w:val="00F1128E"/>
    <w:rsid w:val="00F11ADA"/>
    <w:rsid w:val="00F11D41"/>
    <w:rsid w:val="00F12309"/>
    <w:rsid w:val="00F128DC"/>
    <w:rsid w:val="00F14270"/>
    <w:rsid w:val="00F17FC4"/>
    <w:rsid w:val="00F20C21"/>
    <w:rsid w:val="00F22F1C"/>
    <w:rsid w:val="00F23E4C"/>
    <w:rsid w:val="00F252E7"/>
    <w:rsid w:val="00F25768"/>
    <w:rsid w:val="00F26F55"/>
    <w:rsid w:val="00F27FAF"/>
    <w:rsid w:val="00F31DFE"/>
    <w:rsid w:val="00F323D7"/>
    <w:rsid w:val="00F34E87"/>
    <w:rsid w:val="00F3517F"/>
    <w:rsid w:val="00F364D6"/>
    <w:rsid w:val="00F37A29"/>
    <w:rsid w:val="00F43668"/>
    <w:rsid w:val="00F44885"/>
    <w:rsid w:val="00F466F8"/>
    <w:rsid w:val="00F46E31"/>
    <w:rsid w:val="00F51E13"/>
    <w:rsid w:val="00F53145"/>
    <w:rsid w:val="00F53A8C"/>
    <w:rsid w:val="00F55AEF"/>
    <w:rsid w:val="00F56014"/>
    <w:rsid w:val="00F600F5"/>
    <w:rsid w:val="00F60559"/>
    <w:rsid w:val="00F614DA"/>
    <w:rsid w:val="00F622F8"/>
    <w:rsid w:val="00F62927"/>
    <w:rsid w:val="00F62C4D"/>
    <w:rsid w:val="00F638A4"/>
    <w:rsid w:val="00F63BF3"/>
    <w:rsid w:val="00F63CAA"/>
    <w:rsid w:val="00F701FF"/>
    <w:rsid w:val="00F71B80"/>
    <w:rsid w:val="00F72546"/>
    <w:rsid w:val="00F72B58"/>
    <w:rsid w:val="00F72B9B"/>
    <w:rsid w:val="00F73483"/>
    <w:rsid w:val="00F73DB1"/>
    <w:rsid w:val="00F74894"/>
    <w:rsid w:val="00F75776"/>
    <w:rsid w:val="00F76BAD"/>
    <w:rsid w:val="00F77841"/>
    <w:rsid w:val="00F808B6"/>
    <w:rsid w:val="00F808FC"/>
    <w:rsid w:val="00F831B3"/>
    <w:rsid w:val="00F837E2"/>
    <w:rsid w:val="00F878EF"/>
    <w:rsid w:val="00F87E90"/>
    <w:rsid w:val="00F913F1"/>
    <w:rsid w:val="00F9297D"/>
    <w:rsid w:val="00F931BD"/>
    <w:rsid w:val="00F94707"/>
    <w:rsid w:val="00F96AED"/>
    <w:rsid w:val="00F96AF9"/>
    <w:rsid w:val="00F97401"/>
    <w:rsid w:val="00F9772F"/>
    <w:rsid w:val="00FA01CE"/>
    <w:rsid w:val="00FA150B"/>
    <w:rsid w:val="00FA30FF"/>
    <w:rsid w:val="00FA499D"/>
    <w:rsid w:val="00FA6A51"/>
    <w:rsid w:val="00FA6ED6"/>
    <w:rsid w:val="00FB03DF"/>
    <w:rsid w:val="00FB31ED"/>
    <w:rsid w:val="00FB3228"/>
    <w:rsid w:val="00FB3AE4"/>
    <w:rsid w:val="00FB3C9A"/>
    <w:rsid w:val="00FB3D13"/>
    <w:rsid w:val="00FB65BB"/>
    <w:rsid w:val="00FB7D23"/>
    <w:rsid w:val="00FC07FF"/>
    <w:rsid w:val="00FC13E6"/>
    <w:rsid w:val="00FC177B"/>
    <w:rsid w:val="00FC1F22"/>
    <w:rsid w:val="00FC303B"/>
    <w:rsid w:val="00FC5C67"/>
    <w:rsid w:val="00FD088E"/>
    <w:rsid w:val="00FD09ED"/>
    <w:rsid w:val="00FD2523"/>
    <w:rsid w:val="00FD2CB1"/>
    <w:rsid w:val="00FD3861"/>
    <w:rsid w:val="00FD3A4F"/>
    <w:rsid w:val="00FD5309"/>
    <w:rsid w:val="00FE0789"/>
    <w:rsid w:val="00FE186E"/>
    <w:rsid w:val="00FE1F0C"/>
    <w:rsid w:val="00FE246D"/>
    <w:rsid w:val="00FE60F3"/>
    <w:rsid w:val="00FF19C0"/>
    <w:rsid w:val="00FF331D"/>
    <w:rsid w:val="00FF3ADD"/>
    <w:rsid w:val="00FF4678"/>
    <w:rsid w:val="00FF62A7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20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9E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Pa7"/>
    <w:next w:val="Normal"/>
    <w:link w:val="Ttulo1Car"/>
    <w:qFormat/>
    <w:rsid w:val="00B55C9E"/>
    <w:pPr>
      <w:spacing w:before="100" w:beforeAutospacing="1" w:after="240" w:line="240" w:lineRule="auto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rsid w:val="00B55C9E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197FC8"/>
    <w:pPr>
      <w:keepNext/>
      <w:spacing w:before="240" w:after="60"/>
      <w:ind w:left="720"/>
      <w:jc w:val="center"/>
      <w:outlineLvl w:val="2"/>
    </w:pPr>
    <w:rPr>
      <w:bCs/>
      <w:color w:val="000000"/>
      <w:shd w:val="clear" w:color="auto" w:fill="FFFFFF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4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14E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5C9E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B55C9E"/>
    <w:rPr>
      <w:rFonts w:ascii="Times New Roman" w:eastAsia="Times New Roman" w:hAnsi="Times New Roman" w:cs="Arial"/>
      <w:b/>
      <w:bCs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197FC8"/>
    <w:rPr>
      <w:rFonts w:ascii="Arial" w:eastAsia="Times New Roman" w:hAnsi="Arial" w:cs="Arial"/>
      <w:bCs/>
      <w:color w:val="000000"/>
      <w:sz w:val="24"/>
      <w:szCs w:val="24"/>
      <w:lang w:eastAsia="es-ES"/>
    </w:rPr>
  </w:style>
  <w:style w:type="paragraph" w:customStyle="1" w:styleId="Default">
    <w:name w:val="Default"/>
    <w:rsid w:val="00B55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B55C9E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B55C9E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B55C9E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B55C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55C9E"/>
    <w:rPr>
      <w:rFonts w:ascii="Tahoma" w:eastAsia="Times New Roman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55C9E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5C9E"/>
    <w:rPr>
      <w:rFonts w:ascii="Arial" w:eastAsia="Times New Roman" w:hAnsi="Arial" w:cs="Arial"/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B55C9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B55C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55C9E"/>
    <w:rPr>
      <w:rFonts w:ascii="Arial" w:eastAsia="Times New Roman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B55C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5C9E"/>
    <w:rPr>
      <w:rFonts w:ascii="Arial" w:eastAsia="Times New Roman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55C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C9E"/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rsid w:val="00B55C9E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B55C9E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B55C9E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B55C9E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55C9E"/>
    <w:rPr>
      <w:rFonts w:ascii="Courier New" w:eastAsia="Times New Roman" w:hAnsi="Courier New" w:cs="Arial"/>
      <w:sz w:val="20"/>
      <w:szCs w:val="20"/>
      <w:lang w:val="x-none" w:eastAsia="x-none"/>
    </w:rPr>
  </w:style>
  <w:style w:type="character" w:styleId="Hipervnculovisitado">
    <w:name w:val="FollowedHyperlink"/>
    <w:rsid w:val="00B55C9E"/>
    <w:rPr>
      <w:color w:val="800080"/>
      <w:u w:val="single"/>
    </w:rPr>
  </w:style>
  <w:style w:type="paragraph" w:customStyle="1" w:styleId="Style8">
    <w:name w:val="Style8"/>
    <w:basedOn w:val="Normal"/>
    <w:rsid w:val="00B55C9E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B55C9E"/>
    <w:pPr>
      <w:ind w:left="708"/>
    </w:pPr>
  </w:style>
  <w:style w:type="table" w:styleId="Tablaconcuadrcula">
    <w:name w:val="Table Grid"/>
    <w:basedOn w:val="Tablanormal"/>
    <w:rsid w:val="00B55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B55C9E"/>
    <w:rPr>
      <w:rFonts w:ascii="Arial" w:eastAsia="Times New Roman" w:hAnsi="Arial" w:cs="Arial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rsid w:val="00B5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B55C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5C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5C9E"/>
    <w:rPr>
      <w:rFonts w:ascii="Arial" w:eastAsia="Times New Roman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55C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55C9E"/>
    <w:rPr>
      <w:rFonts w:ascii="Arial" w:eastAsia="Times New Roman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B55C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B55C9E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B55C9E"/>
    <w:rPr>
      <w:rFonts w:ascii="Arial" w:eastAsia="Times New Roman" w:hAnsi="Arial" w:cs="Arial"/>
      <w:b/>
      <w:sz w:val="28"/>
      <w:szCs w:val="28"/>
      <w:lang w:eastAsia="es-ES"/>
    </w:rPr>
  </w:style>
  <w:style w:type="paragraph" w:customStyle="1" w:styleId="Convocatoria-Ttulo3">
    <w:name w:val="Convocatoria - Título 3"/>
    <w:basedOn w:val="Normal"/>
    <w:link w:val="Convocatoria-Ttulo3Car"/>
    <w:qFormat/>
    <w:rsid w:val="00B55C9E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B55C9E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B55C9E"/>
    <w:rPr>
      <w:rFonts w:ascii="Arial" w:eastAsia="Times New Roman" w:hAnsi="Arial" w:cs="Arial"/>
      <w:b/>
      <w:i/>
      <w:sz w:val="24"/>
      <w:szCs w:val="24"/>
      <w:lang w:eastAsia="es-E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B55C9E"/>
    <w:rPr>
      <w:rFonts w:ascii="Arial" w:eastAsia="Times New Roman" w:hAnsi="Arial" w:cs="Arial"/>
      <w:b/>
      <w:i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B55C9E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55C9E"/>
    <w:rPr>
      <w:rFonts w:ascii="Arial" w:eastAsia="Times New Roman" w:hAnsi="Arial" w:cs="Arial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B55C9E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0E0767"/>
    <w:rPr>
      <w:rFonts w:ascii="EU Albertina" w:eastAsiaTheme="minorHAnsi" w:hAnsi="EU 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0E0767"/>
    <w:rPr>
      <w:rFonts w:ascii="EU Albertina" w:eastAsiaTheme="minorHAnsi" w:hAnsi="EU 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0E0767"/>
    <w:rPr>
      <w:rFonts w:ascii="EU Albertina" w:eastAsiaTheme="minorHAnsi" w:hAnsi="EU Albertina" w:cstheme="minorBidi"/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0F0C0A"/>
    <w:rPr>
      <w:color w:val="808080"/>
    </w:rPr>
  </w:style>
  <w:style w:type="character" w:customStyle="1" w:styleId="Ttulo5Car">
    <w:name w:val="Título 5 Car"/>
    <w:basedOn w:val="Fuentedeprrafopredeter"/>
    <w:link w:val="Ttulo5"/>
    <w:uiPriority w:val="9"/>
    <w:rsid w:val="00514E8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14E8A"/>
    <w:rPr>
      <w:b/>
      <w:bCs/>
    </w:rPr>
  </w:style>
  <w:style w:type="paragraph" w:customStyle="1" w:styleId="parrafo">
    <w:name w:val="parrafo"/>
    <w:basedOn w:val="Normal"/>
    <w:rsid w:val="00514E8A"/>
    <w:pPr>
      <w:autoSpaceDE/>
      <w:autoSpaceDN/>
      <w:adjustRightInd/>
      <w:jc w:val="left"/>
    </w:pPr>
    <w:rPr>
      <w:rFonts w:ascii="Times New Roman" w:hAnsi="Times New Roman" w:cs="Times New Roman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4E8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opartir">
    <w:name w:val="no_partir"/>
    <w:basedOn w:val="Fuentedeprrafopredeter"/>
    <w:rsid w:val="00514E8A"/>
  </w:style>
  <w:style w:type="paragraph" w:customStyle="1" w:styleId="parrafo2">
    <w:name w:val="parrafo_2"/>
    <w:basedOn w:val="Normal"/>
    <w:rsid w:val="00F9297D"/>
    <w:pPr>
      <w:autoSpaceDE/>
      <w:autoSpaceDN/>
      <w:adjustRightInd/>
      <w:jc w:val="left"/>
    </w:pPr>
    <w:rPr>
      <w:rFonts w:ascii="Times New Roman" w:hAnsi="Times New Roman" w:cs="Times New Roman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C0E4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C0E4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67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8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2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0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9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02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57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70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59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48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8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84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16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31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39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529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664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92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43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12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065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811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39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92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285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64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97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881">
          <w:marLeft w:val="0"/>
          <w:marRight w:val="0"/>
          <w:marTop w:val="336"/>
          <w:marBottom w:val="480"/>
          <w:divBdr>
            <w:top w:val="none" w:sz="0" w:space="0" w:color="auto"/>
            <w:left w:val="none" w:sz="0" w:space="0" w:color="auto"/>
            <w:bottom w:val="single" w:sz="2" w:space="0" w:color="123A63"/>
            <w:right w:val="none" w:sz="0" w:space="0" w:color="auto"/>
          </w:divBdr>
        </w:div>
      </w:divsChild>
    </w:div>
    <w:div w:id="940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BB78E0747454418BD7051EE0CED538" ma:contentTypeVersion="2" ma:contentTypeDescription="Crear nuevo documento." ma:contentTypeScope="" ma:versionID="92ab7e1424977ef220336f7bad4c62d9">
  <xsd:schema xmlns:xsd="http://www.w3.org/2001/XMLSchema" xmlns:xs="http://www.w3.org/2001/XMLSchema" xmlns:p="http://schemas.microsoft.com/office/2006/metadata/properties" xmlns:ns2="14a64164-8f0e-4f25-aaa5-f489d9c45bb7" targetNamespace="http://schemas.microsoft.com/office/2006/metadata/properties" ma:root="true" ma:fieldsID="fce5534912038cd635ddcf1648a05b92" ns2:_="">
    <xsd:import namespace="14a64164-8f0e-4f25-aaa5-f489d9c45bb7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64164-8f0e-4f25-aaa5-f489d9c45bb7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14a64164-8f0e-4f25-aaa5-f489d9c45bb7" xsi:nil="true"/>
    <Orden xmlns="14a64164-8f0e-4f25-aaa5-f489d9c45bb7">23</Orden>
  </documentManagement>
</p:properties>
</file>

<file path=customXml/itemProps1.xml><?xml version="1.0" encoding="utf-8"?>
<ds:datastoreItem xmlns:ds="http://schemas.openxmlformats.org/officeDocument/2006/customXml" ds:itemID="{389BD842-BD37-416E-9729-DDED5A80CD0B}"/>
</file>

<file path=customXml/itemProps2.xml><?xml version="1.0" encoding="utf-8"?>
<ds:datastoreItem xmlns:ds="http://schemas.openxmlformats.org/officeDocument/2006/customXml" ds:itemID="{DEEE404E-786C-4152-B1A2-882EA41CFA3D}"/>
</file>

<file path=customXml/itemProps3.xml><?xml version="1.0" encoding="utf-8"?>
<ds:datastoreItem xmlns:ds="http://schemas.openxmlformats.org/officeDocument/2006/customXml" ds:itemID="{181D41BD-D3DE-4998-B02D-AE1D59AC2435}"/>
</file>

<file path=customXml/itemProps4.xml><?xml version="1.0" encoding="utf-8"?>
<ds:datastoreItem xmlns:ds="http://schemas.openxmlformats.org/officeDocument/2006/customXml" ds:itemID="{542D5B33-58EB-44DD-8644-E586F742F0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Estructura y contenido del Plan Específico de Eficiencia y Transición Energética  (Anexo 7) (Actualizado: 16/01/2023)</dc:title>
  <dc:subject/>
  <dc:creator/>
  <cp:keywords/>
  <dc:description/>
  <cp:lastModifiedBy/>
  <cp:revision>1</cp:revision>
  <dcterms:created xsi:type="dcterms:W3CDTF">2023-01-16T12:44:00Z</dcterms:created>
  <dcterms:modified xsi:type="dcterms:W3CDTF">2023-01-16T12:44:00Z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0x01010005BB78E0747454418BD7051EE0CED538</vt:lpwstr>
  </property>
</Properties>
</file>